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page" w:horzAnchor="margin" w:tblpY="839"/>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6242"/>
      </w:tblGrid>
      <w:tr w:rsidR="000E58A0" w14:paraId="659F53C5" w14:textId="77777777">
        <w:trPr>
          <w:trHeight w:val="106"/>
        </w:trPr>
        <w:tc>
          <w:tcPr>
            <w:tcW w:w="3397" w:type="dxa"/>
          </w:tcPr>
          <w:p w14:paraId="7DD1BC8D" w14:textId="234A13B4" w:rsidR="000E58A0" w:rsidRPr="00D8357E" w:rsidRDefault="000E58A0" w:rsidP="00D8357E">
            <w:pPr>
              <w:spacing w:before="0"/>
              <w:rPr>
                <w:color w:val="000000" w:themeColor="text1"/>
                <w:kern w:val="0"/>
                <w:sz w:val="26"/>
                <w:szCs w:val="26"/>
              </w:rPr>
            </w:pPr>
          </w:p>
        </w:tc>
        <w:tc>
          <w:tcPr>
            <w:tcW w:w="6242" w:type="dxa"/>
          </w:tcPr>
          <w:p w14:paraId="008E13EE" w14:textId="402B123E" w:rsidR="000E58A0" w:rsidRDefault="000E58A0">
            <w:pPr>
              <w:spacing w:before="80"/>
              <w:jc w:val="center"/>
              <w:rPr>
                <w:i/>
                <w:color w:val="000000" w:themeColor="text1"/>
                <w:kern w:val="0"/>
                <w:szCs w:val="28"/>
              </w:rPr>
            </w:pPr>
          </w:p>
        </w:tc>
      </w:tr>
    </w:tbl>
    <w:p w14:paraId="7A024A17" w14:textId="43C0528B" w:rsidR="000E58A0" w:rsidRPr="00234D3A" w:rsidRDefault="00234D3A">
      <w:pPr>
        <w:spacing w:after="120" w:line="240" w:lineRule="auto"/>
        <w:jc w:val="center"/>
        <w:rPr>
          <w:b/>
          <w:bCs w:val="0"/>
          <w:color w:val="000000" w:themeColor="text1"/>
          <w:szCs w:val="28"/>
          <w:lang w:val="en-GB"/>
        </w:rPr>
      </w:pPr>
      <w:bookmarkStart w:id="0" w:name="_Hlk156384026"/>
      <w:bookmarkStart w:id="1" w:name="_GoBack"/>
      <w:bookmarkEnd w:id="1"/>
      <w:r w:rsidRPr="00234D3A">
        <w:rPr>
          <w:b/>
          <w:bCs w:val="0"/>
          <w:color w:val="000000" w:themeColor="text1"/>
          <w:szCs w:val="28"/>
          <w:lang w:val="en-GB"/>
        </w:rPr>
        <w:t>PHỤ LỤC 0</w:t>
      </w:r>
      <w:r w:rsidR="00812431" w:rsidRPr="00234D3A">
        <w:rPr>
          <w:b/>
          <w:bCs w:val="0"/>
          <w:color w:val="000000" w:themeColor="text1"/>
          <w:szCs w:val="28"/>
          <w:lang w:val="en-GB"/>
        </w:rPr>
        <w:t>1</w:t>
      </w:r>
    </w:p>
    <w:p w14:paraId="44E15010" w14:textId="77777777" w:rsidR="000E58A0" w:rsidRPr="00234D3A" w:rsidRDefault="00234D3A">
      <w:pPr>
        <w:spacing w:after="120" w:line="240" w:lineRule="auto"/>
        <w:jc w:val="center"/>
        <w:rPr>
          <w:b/>
          <w:color w:val="000000" w:themeColor="text1"/>
          <w:szCs w:val="28"/>
          <w:lang w:val="en-GB"/>
        </w:rPr>
      </w:pPr>
      <w:r w:rsidRPr="00234D3A">
        <w:rPr>
          <w:b/>
          <w:color w:val="000000" w:themeColor="text1"/>
          <w:szCs w:val="28"/>
          <w:lang w:val="en-GB"/>
        </w:rPr>
        <w:t>CÁC BIỂU MẪU HỒ SƠ BÁO GIÁ</w:t>
      </w:r>
    </w:p>
    <w:bookmarkEnd w:id="0"/>
    <w:p w14:paraId="3635DC9A" w14:textId="2CAD8661" w:rsidR="00072B1B" w:rsidRPr="00234D3A" w:rsidRDefault="00072B1B" w:rsidP="00072B1B">
      <w:pPr>
        <w:spacing w:after="120" w:line="240" w:lineRule="auto"/>
        <w:jc w:val="center"/>
        <w:rPr>
          <w:b/>
          <w:color w:val="000000" w:themeColor="text1"/>
          <w:szCs w:val="28"/>
        </w:rPr>
      </w:pPr>
      <w:r w:rsidRPr="00234D3A">
        <w:rPr>
          <w:b/>
          <w:color w:val="000000" w:themeColor="text1"/>
          <w:szCs w:val="28"/>
          <w:lang w:val="nl-NL"/>
        </w:rPr>
        <w:t>Mẫu số 0</w:t>
      </w:r>
      <w:r w:rsidR="000B025F" w:rsidRPr="00234D3A">
        <w:rPr>
          <w:b/>
          <w:color w:val="000000" w:themeColor="text1"/>
          <w:szCs w:val="28"/>
        </w:rPr>
        <w:t>1</w:t>
      </w:r>
    </w:p>
    <w:p w14:paraId="4B5CC39B" w14:textId="49122999" w:rsidR="00072B1B" w:rsidRPr="00234D3A" w:rsidRDefault="00072B1B" w:rsidP="00072B1B">
      <w:pPr>
        <w:spacing w:after="120" w:line="240" w:lineRule="auto"/>
        <w:jc w:val="center"/>
        <w:rPr>
          <w:i/>
          <w:iCs/>
          <w:color w:val="000000" w:themeColor="text1"/>
          <w:szCs w:val="28"/>
          <w:lang w:val="nl-NL"/>
        </w:rPr>
      </w:pPr>
      <w:r w:rsidRPr="00234D3A">
        <w:rPr>
          <w:i/>
          <w:iCs/>
          <w:color w:val="000000" w:themeColor="text1"/>
          <w:szCs w:val="28"/>
          <w:lang w:val="nl-NL"/>
        </w:rPr>
        <w:t xml:space="preserve">(Kèm theo Yêu cầu báo giá số </w:t>
      </w:r>
      <w:r w:rsidR="004859E7">
        <w:rPr>
          <w:i/>
          <w:iCs/>
          <w:color w:val="000000" w:themeColor="text1"/>
          <w:szCs w:val="28"/>
          <w:lang w:val="nl-NL"/>
        </w:rPr>
        <w:t>3735</w:t>
      </w:r>
      <w:r w:rsidRPr="00234D3A">
        <w:rPr>
          <w:i/>
          <w:iCs/>
          <w:color w:val="000000" w:themeColor="text1"/>
          <w:szCs w:val="28"/>
          <w:lang w:val="vi-VN"/>
        </w:rPr>
        <w:t>/BM</w:t>
      </w:r>
      <w:r w:rsidRPr="00234D3A">
        <w:rPr>
          <w:i/>
          <w:iCs/>
          <w:color w:val="000000" w:themeColor="text1"/>
          <w:szCs w:val="28"/>
          <w:lang w:val="nl-NL"/>
        </w:rPr>
        <w:t xml:space="preserve">-VTTTBYT ngày </w:t>
      </w:r>
      <w:r w:rsidR="004859E7">
        <w:rPr>
          <w:i/>
          <w:iCs/>
          <w:color w:val="000000" w:themeColor="text1"/>
          <w:szCs w:val="28"/>
          <w:lang w:val="nl-NL"/>
        </w:rPr>
        <w:t>17</w:t>
      </w:r>
      <w:r w:rsidRPr="00234D3A">
        <w:rPr>
          <w:i/>
          <w:iCs/>
          <w:color w:val="000000" w:themeColor="text1"/>
          <w:szCs w:val="28"/>
          <w:lang w:val="nl-NL"/>
        </w:rPr>
        <w:t xml:space="preserve"> tháng</w:t>
      </w:r>
      <w:r w:rsidRPr="00234D3A">
        <w:rPr>
          <w:i/>
          <w:iCs/>
          <w:color w:val="000000" w:themeColor="text1"/>
          <w:szCs w:val="28"/>
        </w:rPr>
        <w:t xml:space="preserve"> </w:t>
      </w:r>
      <w:r w:rsidR="00C3523D" w:rsidRPr="00234D3A">
        <w:rPr>
          <w:i/>
          <w:iCs/>
          <w:color w:val="000000" w:themeColor="text1"/>
          <w:szCs w:val="28"/>
        </w:rPr>
        <w:t>6</w:t>
      </w:r>
      <w:r w:rsidRPr="00234D3A">
        <w:rPr>
          <w:i/>
          <w:iCs/>
          <w:color w:val="000000" w:themeColor="text1"/>
          <w:szCs w:val="28"/>
        </w:rPr>
        <w:t xml:space="preserve"> </w:t>
      </w:r>
      <w:r w:rsidRPr="00234D3A">
        <w:rPr>
          <w:i/>
          <w:iCs/>
          <w:color w:val="000000" w:themeColor="text1"/>
          <w:szCs w:val="28"/>
          <w:lang w:val="nl-NL"/>
        </w:rPr>
        <w:t>năm 2025)</w:t>
      </w:r>
    </w:p>
    <w:p w14:paraId="40C8EBF9" w14:textId="77777777" w:rsidR="00072B1B" w:rsidRPr="00234D3A" w:rsidRDefault="00072B1B" w:rsidP="00072B1B">
      <w:pPr>
        <w:rPr>
          <w:szCs w:val="28"/>
          <w:lang w:val="nl-NL"/>
        </w:rPr>
      </w:pPr>
    </w:p>
    <w:tbl>
      <w:tblPr>
        <w:tblStyle w:val="TableGrid4"/>
        <w:tblW w:w="14636" w:type="dxa"/>
        <w:tblLook w:val="04A0" w:firstRow="1" w:lastRow="0" w:firstColumn="1" w:lastColumn="0" w:noHBand="0" w:noVBand="1"/>
      </w:tblPr>
      <w:tblGrid>
        <w:gridCol w:w="1038"/>
        <w:gridCol w:w="3068"/>
        <w:gridCol w:w="1440"/>
        <w:gridCol w:w="1170"/>
        <w:gridCol w:w="1080"/>
        <w:gridCol w:w="2070"/>
        <w:gridCol w:w="1620"/>
        <w:gridCol w:w="1440"/>
        <w:gridCol w:w="1710"/>
      </w:tblGrid>
      <w:tr w:rsidR="00072B1B" w:rsidRPr="00234D3A" w14:paraId="1C66B2DA" w14:textId="77777777" w:rsidTr="00322FCE">
        <w:tc>
          <w:tcPr>
            <w:tcW w:w="1038" w:type="dxa"/>
            <w:vAlign w:val="center"/>
          </w:tcPr>
          <w:p w14:paraId="7711810D" w14:textId="77777777" w:rsidR="00072B1B" w:rsidRPr="00234D3A" w:rsidRDefault="00072B1B" w:rsidP="00DC191F">
            <w:pPr>
              <w:spacing w:before="0" w:line="240" w:lineRule="auto"/>
              <w:jc w:val="center"/>
              <w:rPr>
                <w:rFonts w:eastAsia="Times New Roman"/>
                <w:b/>
                <w:bCs w:val="0"/>
                <w:color w:val="000000"/>
                <w:szCs w:val="28"/>
                <w:lang w:val="vi-VN"/>
              </w:rPr>
            </w:pPr>
            <w:r w:rsidRPr="00234D3A">
              <w:rPr>
                <w:rFonts w:eastAsia="Times New Roman"/>
                <w:b/>
                <w:bCs w:val="0"/>
                <w:color w:val="000000"/>
                <w:szCs w:val="28"/>
                <w:lang w:val="vi-VN"/>
              </w:rPr>
              <w:t>STT</w:t>
            </w:r>
          </w:p>
        </w:tc>
        <w:tc>
          <w:tcPr>
            <w:tcW w:w="3068" w:type="dxa"/>
            <w:vAlign w:val="center"/>
          </w:tcPr>
          <w:p w14:paraId="7590C881" w14:textId="0A9D4755" w:rsidR="00072B1B" w:rsidRPr="00234D3A" w:rsidRDefault="00072B1B" w:rsidP="00DC191F">
            <w:pPr>
              <w:spacing w:before="0" w:line="240" w:lineRule="auto"/>
              <w:jc w:val="center"/>
              <w:rPr>
                <w:rFonts w:eastAsia="Times New Roman"/>
                <w:b/>
                <w:bCs w:val="0"/>
                <w:color w:val="000000"/>
                <w:szCs w:val="28"/>
              </w:rPr>
            </w:pPr>
            <w:r w:rsidRPr="00234D3A">
              <w:rPr>
                <w:rFonts w:eastAsia="Times New Roman"/>
                <w:b/>
                <w:bCs w:val="0"/>
                <w:color w:val="000000"/>
                <w:szCs w:val="28"/>
                <w:lang w:val="vi-VN"/>
              </w:rPr>
              <w:t>Tên dịch vụ yêu cầu</w:t>
            </w:r>
            <w:r w:rsidR="007E6A1F" w:rsidRPr="00234D3A">
              <w:rPr>
                <w:rFonts w:eastAsia="Times New Roman"/>
                <w:b/>
                <w:bCs w:val="0"/>
                <w:color w:val="000000"/>
                <w:szCs w:val="28"/>
              </w:rPr>
              <w:t xml:space="preserve"> (*)</w:t>
            </w:r>
          </w:p>
        </w:tc>
        <w:tc>
          <w:tcPr>
            <w:tcW w:w="1440" w:type="dxa"/>
            <w:vAlign w:val="center"/>
          </w:tcPr>
          <w:p w14:paraId="4E68F592" w14:textId="77777777" w:rsidR="00072B1B" w:rsidRPr="00234D3A" w:rsidRDefault="00072B1B" w:rsidP="00DC191F">
            <w:pPr>
              <w:spacing w:before="0" w:line="240" w:lineRule="auto"/>
              <w:jc w:val="center"/>
              <w:rPr>
                <w:rFonts w:eastAsia="Times New Roman"/>
                <w:b/>
                <w:bCs w:val="0"/>
                <w:color w:val="000000"/>
                <w:szCs w:val="28"/>
                <w:lang w:val="vi-VN"/>
              </w:rPr>
            </w:pPr>
            <w:r w:rsidRPr="00234D3A">
              <w:rPr>
                <w:rFonts w:eastAsia="Times New Roman"/>
                <w:b/>
                <w:bCs w:val="0"/>
                <w:color w:val="000000"/>
                <w:szCs w:val="28"/>
                <w:lang w:val="vi-VN"/>
              </w:rPr>
              <w:t>Mô tả dịch vụ</w:t>
            </w:r>
          </w:p>
        </w:tc>
        <w:tc>
          <w:tcPr>
            <w:tcW w:w="1170" w:type="dxa"/>
            <w:vAlign w:val="center"/>
          </w:tcPr>
          <w:p w14:paraId="2BA1D3DB" w14:textId="77777777" w:rsidR="00072B1B" w:rsidRPr="00234D3A" w:rsidRDefault="00072B1B" w:rsidP="00DC191F">
            <w:pPr>
              <w:spacing w:before="0" w:line="240" w:lineRule="auto"/>
              <w:jc w:val="center"/>
              <w:rPr>
                <w:rFonts w:eastAsia="Times New Roman"/>
                <w:b/>
                <w:bCs w:val="0"/>
                <w:color w:val="000000"/>
                <w:szCs w:val="28"/>
                <w:lang w:val="vi-VN"/>
              </w:rPr>
            </w:pPr>
            <w:r w:rsidRPr="00234D3A">
              <w:rPr>
                <w:rFonts w:eastAsia="Times New Roman"/>
                <w:b/>
                <w:bCs w:val="0"/>
                <w:color w:val="000000"/>
                <w:szCs w:val="28"/>
                <w:lang w:val="vi-VN"/>
              </w:rPr>
              <w:t>Đơn vị tính</w:t>
            </w:r>
          </w:p>
        </w:tc>
        <w:tc>
          <w:tcPr>
            <w:tcW w:w="1080" w:type="dxa"/>
            <w:vAlign w:val="center"/>
          </w:tcPr>
          <w:p w14:paraId="7A494F06" w14:textId="77777777" w:rsidR="00072B1B" w:rsidRPr="00234D3A" w:rsidRDefault="00072B1B" w:rsidP="00DC191F">
            <w:pPr>
              <w:spacing w:before="0" w:line="240" w:lineRule="auto"/>
              <w:jc w:val="center"/>
              <w:rPr>
                <w:rFonts w:eastAsia="Times New Roman"/>
                <w:b/>
                <w:bCs w:val="0"/>
                <w:color w:val="000000"/>
                <w:szCs w:val="28"/>
                <w:lang w:val="vi-VN"/>
              </w:rPr>
            </w:pPr>
            <w:r w:rsidRPr="00234D3A">
              <w:rPr>
                <w:rFonts w:eastAsia="Times New Roman"/>
                <w:b/>
                <w:bCs w:val="0"/>
                <w:color w:val="000000"/>
                <w:szCs w:val="28"/>
                <w:lang w:val="vi-VN"/>
              </w:rPr>
              <w:t>Số lượng</w:t>
            </w:r>
          </w:p>
        </w:tc>
        <w:tc>
          <w:tcPr>
            <w:tcW w:w="2070" w:type="dxa"/>
            <w:vAlign w:val="center"/>
          </w:tcPr>
          <w:p w14:paraId="69698A8B" w14:textId="77777777" w:rsidR="00072B1B" w:rsidRPr="00234D3A" w:rsidRDefault="00072B1B" w:rsidP="00DC191F">
            <w:pPr>
              <w:spacing w:before="0" w:line="240" w:lineRule="auto"/>
              <w:jc w:val="center"/>
              <w:rPr>
                <w:rFonts w:eastAsia="Times New Roman"/>
                <w:b/>
                <w:bCs w:val="0"/>
                <w:color w:val="000000"/>
                <w:szCs w:val="28"/>
                <w:lang w:val="vi-VN"/>
              </w:rPr>
            </w:pPr>
            <w:r w:rsidRPr="00234D3A">
              <w:rPr>
                <w:rFonts w:eastAsia="Times New Roman"/>
                <w:b/>
                <w:bCs w:val="0"/>
                <w:color w:val="000000"/>
                <w:szCs w:val="28"/>
                <w:lang w:val="vi-VN"/>
              </w:rPr>
              <w:t>Đơn giá (chưa có VAT)</w:t>
            </w:r>
          </w:p>
        </w:tc>
        <w:tc>
          <w:tcPr>
            <w:tcW w:w="1620" w:type="dxa"/>
            <w:vAlign w:val="center"/>
          </w:tcPr>
          <w:p w14:paraId="10F4EFF5" w14:textId="77777777" w:rsidR="00072B1B" w:rsidRPr="00234D3A" w:rsidRDefault="00072B1B" w:rsidP="00DC191F">
            <w:pPr>
              <w:spacing w:before="0" w:line="240" w:lineRule="auto"/>
              <w:jc w:val="center"/>
              <w:rPr>
                <w:rFonts w:eastAsia="Times New Roman"/>
                <w:b/>
                <w:bCs w:val="0"/>
                <w:color w:val="000000"/>
                <w:szCs w:val="28"/>
                <w:lang w:val="vi-VN"/>
              </w:rPr>
            </w:pPr>
            <w:r w:rsidRPr="00234D3A">
              <w:rPr>
                <w:rFonts w:eastAsia="Times New Roman"/>
                <w:b/>
                <w:bCs w:val="0"/>
                <w:color w:val="000000"/>
                <w:szCs w:val="28"/>
                <w:lang w:val="vi-VN"/>
              </w:rPr>
              <w:t>% thuế GTGT (% VAT)</w:t>
            </w:r>
          </w:p>
        </w:tc>
        <w:tc>
          <w:tcPr>
            <w:tcW w:w="1440" w:type="dxa"/>
            <w:vAlign w:val="center"/>
          </w:tcPr>
          <w:p w14:paraId="1FA64E57" w14:textId="77777777" w:rsidR="00072B1B" w:rsidRPr="00234D3A" w:rsidRDefault="00072B1B" w:rsidP="00DC191F">
            <w:pPr>
              <w:spacing w:before="0" w:line="240" w:lineRule="auto"/>
              <w:jc w:val="center"/>
              <w:rPr>
                <w:rFonts w:eastAsia="Times New Roman"/>
                <w:b/>
                <w:bCs w:val="0"/>
                <w:color w:val="000000"/>
                <w:szCs w:val="28"/>
                <w:lang w:val="vi-VN"/>
              </w:rPr>
            </w:pPr>
            <w:r w:rsidRPr="00234D3A">
              <w:rPr>
                <w:rFonts w:eastAsia="Times New Roman"/>
                <w:b/>
                <w:bCs w:val="0"/>
                <w:color w:val="000000"/>
                <w:szCs w:val="28"/>
                <w:lang w:val="vi-VN"/>
              </w:rPr>
              <w:t>Thành tiền</w:t>
            </w:r>
          </w:p>
        </w:tc>
        <w:tc>
          <w:tcPr>
            <w:tcW w:w="1710" w:type="dxa"/>
            <w:vAlign w:val="center"/>
          </w:tcPr>
          <w:p w14:paraId="4A182C42" w14:textId="77777777" w:rsidR="00072B1B" w:rsidRPr="00234D3A" w:rsidRDefault="00072B1B" w:rsidP="00DC191F">
            <w:pPr>
              <w:spacing w:before="0" w:line="240" w:lineRule="auto"/>
              <w:jc w:val="center"/>
              <w:rPr>
                <w:rFonts w:eastAsia="Times New Roman"/>
                <w:b/>
                <w:bCs w:val="0"/>
                <w:color w:val="000000"/>
                <w:szCs w:val="28"/>
                <w:lang w:val="vi-VN"/>
              </w:rPr>
            </w:pPr>
            <w:r w:rsidRPr="00234D3A">
              <w:rPr>
                <w:rFonts w:eastAsia="Times New Roman"/>
                <w:b/>
                <w:bCs w:val="0"/>
                <w:color w:val="000000"/>
                <w:szCs w:val="28"/>
                <w:lang w:val="vi-VN"/>
              </w:rPr>
              <w:t>Ghi chú</w:t>
            </w:r>
          </w:p>
        </w:tc>
      </w:tr>
      <w:tr w:rsidR="00072B1B" w:rsidRPr="00234D3A" w14:paraId="093B464E" w14:textId="77777777" w:rsidTr="00322FCE">
        <w:tc>
          <w:tcPr>
            <w:tcW w:w="1038" w:type="dxa"/>
            <w:vAlign w:val="center"/>
          </w:tcPr>
          <w:p w14:paraId="2AE804A0" w14:textId="77777777" w:rsidR="00072B1B" w:rsidRPr="00234D3A" w:rsidRDefault="00072B1B" w:rsidP="00DC191F">
            <w:pPr>
              <w:spacing w:before="0" w:line="240" w:lineRule="auto"/>
              <w:jc w:val="center"/>
              <w:rPr>
                <w:rFonts w:eastAsia="Times New Roman"/>
                <w:bCs w:val="0"/>
                <w:color w:val="000000"/>
                <w:szCs w:val="28"/>
                <w:lang w:val="vi-VN"/>
              </w:rPr>
            </w:pPr>
            <w:r w:rsidRPr="00234D3A">
              <w:rPr>
                <w:rFonts w:eastAsia="Times New Roman"/>
                <w:bCs w:val="0"/>
                <w:color w:val="000000"/>
                <w:szCs w:val="28"/>
                <w:lang w:val="vi-VN"/>
              </w:rPr>
              <w:t>(1)</w:t>
            </w:r>
          </w:p>
        </w:tc>
        <w:tc>
          <w:tcPr>
            <w:tcW w:w="3068" w:type="dxa"/>
            <w:vAlign w:val="center"/>
          </w:tcPr>
          <w:p w14:paraId="22064724" w14:textId="77777777" w:rsidR="00072B1B" w:rsidRPr="00234D3A" w:rsidRDefault="00072B1B" w:rsidP="007E6A1F">
            <w:pPr>
              <w:spacing w:before="0" w:line="240" w:lineRule="auto"/>
              <w:jc w:val="center"/>
              <w:rPr>
                <w:rFonts w:eastAsia="Times New Roman"/>
                <w:bCs w:val="0"/>
                <w:color w:val="000000"/>
                <w:szCs w:val="28"/>
                <w:lang w:val="vi-VN"/>
              </w:rPr>
            </w:pPr>
            <w:r w:rsidRPr="00234D3A">
              <w:rPr>
                <w:rFonts w:eastAsia="Times New Roman"/>
                <w:bCs w:val="0"/>
                <w:color w:val="000000"/>
                <w:szCs w:val="28"/>
                <w:lang w:val="vi-VN"/>
              </w:rPr>
              <w:t>(2)</w:t>
            </w:r>
          </w:p>
        </w:tc>
        <w:tc>
          <w:tcPr>
            <w:tcW w:w="1440" w:type="dxa"/>
            <w:vAlign w:val="center"/>
          </w:tcPr>
          <w:p w14:paraId="65E401D3" w14:textId="77777777" w:rsidR="00072B1B" w:rsidRPr="00234D3A" w:rsidRDefault="00072B1B" w:rsidP="00DC191F">
            <w:pPr>
              <w:spacing w:before="0" w:line="240" w:lineRule="auto"/>
              <w:jc w:val="center"/>
              <w:rPr>
                <w:rFonts w:eastAsia="Times New Roman"/>
                <w:bCs w:val="0"/>
                <w:color w:val="000000"/>
                <w:szCs w:val="28"/>
                <w:lang w:val="vi-VN"/>
              </w:rPr>
            </w:pPr>
            <w:r w:rsidRPr="00234D3A">
              <w:rPr>
                <w:rFonts w:eastAsia="Times New Roman"/>
                <w:bCs w:val="0"/>
                <w:color w:val="000000"/>
                <w:szCs w:val="28"/>
                <w:lang w:val="vi-VN"/>
              </w:rPr>
              <w:t>(3)</w:t>
            </w:r>
          </w:p>
        </w:tc>
        <w:tc>
          <w:tcPr>
            <w:tcW w:w="1170" w:type="dxa"/>
            <w:vAlign w:val="center"/>
          </w:tcPr>
          <w:p w14:paraId="7726DC02" w14:textId="77777777" w:rsidR="00072B1B" w:rsidRPr="00234D3A" w:rsidRDefault="00072B1B" w:rsidP="00DC191F">
            <w:pPr>
              <w:spacing w:before="0" w:line="240" w:lineRule="auto"/>
              <w:jc w:val="center"/>
              <w:rPr>
                <w:rFonts w:eastAsia="Times New Roman"/>
                <w:bCs w:val="0"/>
                <w:color w:val="000000"/>
                <w:szCs w:val="28"/>
                <w:lang w:val="vi-VN"/>
              </w:rPr>
            </w:pPr>
            <w:r w:rsidRPr="00234D3A">
              <w:rPr>
                <w:rFonts w:eastAsia="Times New Roman"/>
                <w:bCs w:val="0"/>
                <w:color w:val="000000"/>
                <w:szCs w:val="28"/>
                <w:lang w:val="vi-VN"/>
              </w:rPr>
              <w:t>(4)</w:t>
            </w:r>
          </w:p>
        </w:tc>
        <w:tc>
          <w:tcPr>
            <w:tcW w:w="1080" w:type="dxa"/>
            <w:vAlign w:val="center"/>
          </w:tcPr>
          <w:p w14:paraId="28D32932" w14:textId="77777777" w:rsidR="00072B1B" w:rsidRPr="00234D3A" w:rsidRDefault="00072B1B" w:rsidP="00DC191F">
            <w:pPr>
              <w:spacing w:before="0" w:line="240" w:lineRule="auto"/>
              <w:jc w:val="center"/>
              <w:rPr>
                <w:rFonts w:eastAsia="Times New Roman"/>
                <w:bCs w:val="0"/>
                <w:color w:val="000000"/>
                <w:szCs w:val="28"/>
                <w:lang w:val="vi-VN"/>
              </w:rPr>
            </w:pPr>
            <w:r w:rsidRPr="00234D3A">
              <w:rPr>
                <w:rFonts w:eastAsia="Times New Roman"/>
                <w:bCs w:val="0"/>
                <w:color w:val="000000"/>
                <w:szCs w:val="28"/>
                <w:lang w:val="vi-VN"/>
              </w:rPr>
              <w:t>(5)</w:t>
            </w:r>
          </w:p>
        </w:tc>
        <w:tc>
          <w:tcPr>
            <w:tcW w:w="2070" w:type="dxa"/>
            <w:vAlign w:val="center"/>
          </w:tcPr>
          <w:p w14:paraId="47E02F5E" w14:textId="77777777" w:rsidR="00072B1B" w:rsidRPr="00234D3A" w:rsidRDefault="00072B1B" w:rsidP="00DC191F">
            <w:pPr>
              <w:spacing w:before="0" w:line="240" w:lineRule="auto"/>
              <w:jc w:val="center"/>
              <w:rPr>
                <w:rFonts w:eastAsia="Times New Roman"/>
                <w:bCs w:val="0"/>
                <w:color w:val="000000"/>
                <w:szCs w:val="28"/>
                <w:lang w:val="vi-VN"/>
              </w:rPr>
            </w:pPr>
            <w:r w:rsidRPr="00234D3A">
              <w:rPr>
                <w:rFonts w:eastAsia="Times New Roman"/>
                <w:bCs w:val="0"/>
                <w:color w:val="000000"/>
                <w:szCs w:val="28"/>
                <w:lang w:val="vi-VN"/>
              </w:rPr>
              <w:t>(6)</w:t>
            </w:r>
          </w:p>
        </w:tc>
        <w:tc>
          <w:tcPr>
            <w:tcW w:w="1620" w:type="dxa"/>
            <w:vAlign w:val="center"/>
          </w:tcPr>
          <w:p w14:paraId="7E85F892" w14:textId="77777777" w:rsidR="00072B1B" w:rsidRPr="00234D3A" w:rsidRDefault="00072B1B" w:rsidP="00DC191F">
            <w:pPr>
              <w:spacing w:before="0" w:line="240" w:lineRule="auto"/>
              <w:jc w:val="center"/>
              <w:rPr>
                <w:rFonts w:eastAsia="Times New Roman"/>
                <w:bCs w:val="0"/>
                <w:color w:val="000000"/>
                <w:szCs w:val="28"/>
                <w:lang w:val="vi-VN"/>
              </w:rPr>
            </w:pPr>
            <w:r w:rsidRPr="00234D3A">
              <w:rPr>
                <w:rFonts w:eastAsia="Times New Roman"/>
                <w:bCs w:val="0"/>
                <w:color w:val="000000"/>
                <w:szCs w:val="28"/>
                <w:lang w:val="vi-VN"/>
              </w:rPr>
              <w:t>(7)</w:t>
            </w:r>
          </w:p>
        </w:tc>
        <w:tc>
          <w:tcPr>
            <w:tcW w:w="1440" w:type="dxa"/>
            <w:vAlign w:val="center"/>
          </w:tcPr>
          <w:p w14:paraId="749DE78E" w14:textId="77777777" w:rsidR="00072B1B" w:rsidRPr="00234D3A" w:rsidRDefault="00072B1B" w:rsidP="00DC191F">
            <w:pPr>
              <w:spacing w:before="0" w:line="240" w:lineRule="auto"/>
              <w:jc w:val="center"/>
              <w:rPr>
                <w:rFonts w:eastAsia="Times New Roman"/>
                <w:bCs w:val="0"/>
                <w:color w:val="000000"/>
                <w:szCs w:val="28"/>
                <w:lang w:val="vi-VN"/>
              </w:rPr>
            </w:pPr>
            <w:r w:rsidRPr="00234D3A">
              <w:rPr>
                <w:rFonts w:eastAsia="Times New Roman"/>
                <w:bCs w:val="0"/>
                <w:color w:val="000000"/>
                <w:szCs w:val="28"/>
                <w:lang w:val="vi-VN"/>
              </w:rPr>
              <w:t>(8)</w:t>
            </w:r>
          </w:p>
        </w:tc>
        <w:tc>
          <w:tcPr>
            <w:tcW w:w="1710" w:type="dxa"/>
            <w:vAlign w:val="center"/>
          </w:tcPr>
          <w:p w14:paraId="68C92FCA" w14:textId="77777777" w:rsidR="00072B1B" w:rsidRPr="00234D3A" w:rsidRDefault="00072B1B" w:rsidP="00DC191F">
            <w:pPr>
              <w:spacing w:before="0" w:line="240" w:lineRule="auto"/>
              <w:jc w:val="center"/>
              <w:rPr>
                <w:rFonts w:eastAsia="Times New Roman"/>
                <w:bCs w:val="0"/>
                <w:color w:val="000000"/>
                <w:szCs w:val="28"/>
                <w:lang w:val="vi-VN"/>
              </w:rPr>
            </w:pPr>
            <w:r w:rsidRPr="00234D3A">
              <w:rPr>
                <w:rFonts w:eastAsia="Times New Roman"/>
                <w:bCs w:val="0"/>
                <w:color w:val="000000"/>
                <w:szCs w:val="28"/>
                <w:lang w:val="vi-VN"/>
              </w:rPr>
              <w:t>(9)</w:t>
            </w:r>
          </w:p>
        </w:tc>
      </w:tr>
      <w:tr w:rsidR="00072B1B" w:rsidRPr="00234D3A" w14:paraId="71302CDC" w14:textId="77777777" w:rsidTr="00322FCE">
        <w:tc>
          <w:tcPr>
            <w:tcW w:w="1038" w:type="dxa"/>
            <w:vAlign w:val="center"/>
          </w:tcPr>
          <w:p w14:paraId="4204E3B8" w14:textId="77777777" w:rsidR="00072B1B" w:rsidRPr="00234D3A" w:rsidRDefault="00072B1B" w:rsidP="00DC191F">
            <w:pPr>
              <w:spacing w:before="0" w:line="240" w:lineRule="auto"/>
              <w:jc w:val="center"/>
              <w:rPr>
                <w:rFonts w:eastAsia="Times New Roman"/>
                <w:bCs w:val="0"/>
                <w:color w:val="000000"/>
                <w:szCs w:val="28"/>
                <w:lang w:val="vi-VN"/>
              </w:rPr>
            </w:pPr>
            <w:r w:rsidRPr="00234D3A">
              <w:rPr>
                <w:rFonts w:eastAsia="Times New Roman"/>
                <w:bCs w:val="0"/>
                <w:color w:val="000000"/>
                <w:szCs w:val="28"/>
                <w:lang w:val="vi-VN"/>
              </w:rPr>
              <w:t>1</w:t>
            </w:r>
          </w:p>
        </w:tc>
        <w:tc>
          <w:tcPr>
            <w:tcW w:w="3068" w:type="dxa"/>
            <w:vAlign w:val="center"/>
          </w:tcPr>
          <w:p w14:paraId="50A0EB53" w14:textId="53224DC9" w:rsidR="008A31CB" w:rsidRPr="00234D3A" w:rsidRDefault="00072B1B" w:rsidP="00DC191F">
            <w:pPr>
              <w:spacing w:before="0" w:line="240" w:lineRule="auto"/>
              <w:jc w:val="left"/>
              <w:rPr>
                <w:rFonts w:eastAsia="Times New Roman"/>
                <w:bCs w:val="0"/>
                <w:color w:val="000000"/>
                <w:szCs w:val="28"/>
              </w:rPr>
            </w:pPr>
            <w:r w:rsidRPr="00234D3A">
              <w:rPr>
                <w:rFonts w:eastAsia="Times New Roman"/>
                <w:bCs w:val="0"/>
                <w:color w:val="000000"/>
                <w:szCs w:val="28"/>
                <w:lang w:val="vi-VN"/>
              </w:rPr>
              <w:t xml:space="preserve">Lập E-HSMT và đánh giá E-HSDT các </w:t>
            </w:r>
            <w:r w:rsidR="008A31CB" w:rsidRPr="00234D3A">
              <w:rPr>
                <w:rFonts w:eastAsia="Times New Roman"/>
                <w:bCs w:val="0"/>
                <w:color w:val="000000"/>
                <w:szCs w:val="28"/>
              </w:rPr>
              <w:t>danh mục vật tư</w:t>
            </w:r>
            <w:r w:rsidR="000B025F" w:rsidRPr="00234D3A">
              <w:rPr>
                <w:rFonts w:eastAsia="Times New Roman"/>
                <w:bCs w:val="0"/>
                <w:color w:val="000000"/>
                <w:szCs w:val="28"/>
              </w:rPr>
              <w:t>, hóa chất xét nghiệm</w:t>
            </w:r>
            <w:r w:rsidR="000F3460" w:rsidRPr="00234D3A">
              <w:rPr>
                <w:rFonts w:eastAsia="Times New Roman"/>
                <w:bCs w:val="0"/>
                <w:color w:val="000000"/>
                <w:szCs w:val="28"/>
              </w:rPr>
              <w:t>.</w:t>
            </w:r>
          </w:p>
        </w:tc>
        <w:tc>
          <w:tcPr>
            <w:tcW w:w="1440" w:type="dxa"/>
            <w:vAlign w:val="center"/>
          </w:tcPr>
          <w:p w14:paraId="4870B50E" w14:textId="77777777" w:rsidR="00072B1B" w:rsidRPr="00234D3A" w:rsidRDefault="00072B1B" w:rsidP="00DC191F">
            <w:pPr>
              <w:spacing w:before="0" w:line="240" w:lineRule="auto"/>
              <w:jc w:val="center"/>
              <w:rPr>
                <w:rFonts w:eastAsia="Times New Roman"/>
                <w:bCs w:val="0"/>
                <w:color w:val="000000"/>
                <w:szCs w:val="28"/>
                <w:lang w:val="vi-VN"/>
              </w:rPr>
            </w:pPr>
            <w:r w:rsidRPr="00234D3A">
              <w:rPr>
                <w:rFonts w:eastAsia="Times New Roman"/>
                <w:bCs w:val="0"/>
                <w:color w:val="000000"/>
                <w:szCs w:val="28"/>
                <w:lang w:val="vi-VN"/>
              </w:rPr>
              <w:t>Mô tả chi tiết các phần tư vấn thực hiện</w:t>
            </w:r>
          </w:p>
        </w:tc>
        <w:tc>
          <w:tcPr>
            <w:tcW w:w="1170" w:type="dxa"/>
            <w:vAlign w:val="center"/>
          </w:tcPr>
          <w:p w14:paraId="26DEB520" w14:textId="66BB379F" w:rsidR="00072B1B" w:rsidRPr="00234D3A" w:rsidRDefault="007E6A1F" w:rsidP="00DC191F">
            <w:pPr>
              <w:spacing w:before="0" w:line="240" w:lineRule="auto"/>
              <w:jc w:val="center"/>
              <w:rPr>
                <w:rFonts w:eastAsia="Times New Roman"/>
                <w:bCs w:val="0"/>
                <w:color w:val="000000"/>
                <w:szCs w:val="28"/>
              </w:rPr>
            </w:pPr>
            <w:r w:rsidRPr="00234D3A">
              <w:rPr>
                <w:rFonts w:eastAsia="Times New Roman"/>
                <w:bCs w:val="0"/>
                <w:color w:val="000000"/>
                <w:szCs w:val="28"/>
              </w:rPr>
              <w:t>Gói dịch vụ</w:t>
            </w:r>
          </w:p>
        </w:tc>
        <w:tc>
          <w:tcPr>
            <w:tcW w:w="1080" w:type="dxa"/>
            <w:vAlign w:val="center"/>
          </w:tcPr>
          <w:p w14:paraId="48D75AB3" w14:textId="77777777" w:rsidR="00072B1B" w:rsidRPr="00234D3A" w:rsidRDefault="00072B1B" w:rsidP="00DC191F">
            <w:pPr>
              <w:spacing w:before="0" w:line="240" w:lineRule="auto"/>
              <w:jc w:val="center"/>
              <w:rPr>
                <w:rFonts w:eastAsia="Times New Roman"/>
                <w:bCs w:val="0"/>
                <w:color w:val="000000"/>
                <w:szCs w:val="28"/>
                <w:lang w:val="vi-VN"/>
              </w:rPr>
            </w:pPr>
            <w:r w:rsidRPr="00234D3A">
              <w:rPr>
                <w:rFonts w:eastAsia="Times New Roman"/>
                <w:bCs w:val="0"/>
                <w:color w:val="000000"/>
                <w:szCs w:val="28"/>
                <w:lang w:val="vi-VN"/>
              </w:rPr>
              <w:t>01</w:t>
            </w:r>
          </w:p>
        </w:tc>
        <w:tc>
          <w:tcPr>
            <w:tcW w:w="2070" w:type="dxa"/>
            <w:vAlign w:val="center"/>
          </w:tcPr>
          <w:p w14:paraId="08BF6936" w14:textId="77777777" w:rsidR="00072B1B" w:rsidRPr="00234D3A" w:rsidRDefault="00072B1B" w:rsidP="00DC191F">
            <w:pPr>
              <w:spacing w:before="0" w:line="240" w:lineRule="auto"/>
              <w:jc w:val="center"/>
              <w:rPr>
                <w:rFonts w:eastAsia="Times New Roman"/>
                <w:bCs w:val="0"/>
                <w:color w:val="000000"/>
                <w:szCs w:val="28"/>
                <w:lang w:val="vi-VN"/>
              </w:rPr>
            </w:pPr>
            <w:r w:rsidRPr="00234D3A">
              <w:rPr>
                <w:rFonts w:eastAsia="Times New Roman"/>
                <w:bCs w:val="0"/>
                <w:color w:val="000000"/>
                <w:szCs w:val="28"/>
                <w:lang w:val="vi-VN"/>
              </w:rPr>
              <w:t>(Ghi rõ số tiền bằng số)</w:t>
            </w:r>
          </w:p>
        </w:tc>
        <w:tc>
          <w:tcPr>
            <w:tcW w:w="1620" w:type="dxa"/>
            <w:vAlign w:val="center"/>
          </w:tcPr>
          <w:p w14:paraId="3233EA79" w14:textId="77777777" w:rsidR="00072B1B" w:rsidRPr="00234D3A" w:rsidRDefault="00072B1B" w:rsidP="00DC191F">
            <w:pPr>
              <w:spacing w:before="0" w:line="240" w:lineRule="auto"/>
              <w:jc w:val="center"/>
              <w:rPr>
                <w:rFonts w:eastAsia="Times New Roman"/>
                <w:bCs w:val="0"/>
                <w:color w:val="000000"/>
                <w:szCs w:val="28"/>
                <w:lang w:val="vi-VN"/>
              </w:rPr>
            </w:pPr>
            <w:r w:rsidRPr="00234D3A">
              <w:rPr>
                <w:rFonts w:eastAsia="Times New Roman"/>
                <w:bCs w:val="0"/>
                <w:color w:val="000000"/>
                <w:szCs w:val="28"/>
                <w:lang w:val="vi-VN"/>
              </w:rPr>
              <w:t>(Ghi rõ % thuế bằng sô)</w:t>
            </w:r>
          </w:p>
        </w:tc>
        <w:tc>
          <w:tcPr>
            <w:tcW w:w="1440" w:type="dxa"/>
            <w:vAlign w:val="center"/>
          </w:tcPr>
          <w:p w14:paraId="0CB70418" w14:textId="77777777" w:rsidR="00072B1B" w:rsidRPr="00234D3A" w:rsidRDefault="00072B1B" w:rsidP="00DC191F">
            <w:pPr>
              <w:spacing w:before="0" w:line="240" w:lineRule="auto"/>
              <w:jc w:val="center"/>
              <w:rPr>
                <w:rFonts w:eastAsia="Times New Roman"/>
                <w:bCs w:val="0"/>
                <w:color w:val="000000"/>
                <w:szCs w:val="28"/>
                <w:lang w:val="es-ES"/>
              </w:rPr>
            </w:pPr>
            <w:r w:rsidRPr="00234D3A">
              <w:rPr>
                <w:rFonts w:eastAsia="Times New Roman"/>
                <w:bCs w:val="0"/>
                <w:color w:val="000000"/>
                <w:szCs w:val="28"/>
                <w:lang w:val="vi-VN"/>
              </w:rPr>
              <w:t>(Ghi rõ số tiền bằng số)</w:t>
            </w:r>
          </w:p>
        </w:tc>
        <w:tc>
          <w:tcPr>
            <w:tcW w:w="1710" w:type="dxa"/>
            <w:vAlign w:val="center"/>
          </w:tcPr>
          <w:p w14:paraId="6424C1EA" w14:textId="77777777" w:rsidR="00072B1B" w:rsidRPr="00234D3A" w:rsidRDefault="00072B1B" w:rsidP="00DC191F">
            <w:pPr>
              <w:spacing w:before="0" w:line="240" w:lineRule="auto"/>
              <w:jc w:val="center"/>
              <w:rPr>
                <w:rFonts w:eastAsia="Times New Roman"/>
                <w:bCs w:val="0"/>
                <w:color w:val="000000"/>
                <w:szCs w:val="28"/>
                <w:lang w:val="es-ES"/>
              </w:rPr>
            </w:pPr>
          </w:p>
        </w:tc>
      </w:tr>
    </w:tbl>
    <w:p w14:paraId="783A5555" w14:textId="77777777" w:rsidR="00072B1B" w:rsidRPr="00234D3A" w:rsidRDefault="00072B1B" w:rsidP="00072B1B">
      <w:pPr>
        <w:tabs>
          <w:tab w:val="left" w:pos="1005"/>
        </w:tabs>
        <w:rPr>
          <w:rFonts w:eastAsia="Times New Roman"/>
          <w:color w:val="000000"/>
          <w:szCs w:val="28"/>
        </w:rPr>
      </w:pPr>
      <w:r w:rsidRPr="00234D3A">
        <w:rPr>
          <w:rFonts w:eastAsia="Times New Roman"/>
          <w:color w:val="000000"/>
          <w:szCs w:val="28"/>
        </w:rPr>
        <w:t>Các điều khoản khác:</w:t>
      </w:r>
    </w:p>
    <w:p w14:paraId="70E896CF" w14:textId="7ED0E263" w:rsidR="00072B1B" w:rsidRPr="00234D3A" w:rsidRDefault="00072B1B" w:rsidP="00072B1B">
      <w:pPr>
        <w:tabs>
          <w:tab w:val="left" w:pos="1005"/>
        </w:tabs>
        <w:rPr>
          <w:rFonts w:eastAsia="Times New Roman"/>
          <w:color w:val="000000"/>
          <w:szCs w:val="28"/>
        </w:rPr>
      </w:pPr>
      <w:r w:rsidRPr="00234D3A">
        <w:rPr>
          <w:rFonts w:eastAsia="Times New Roman"/>
          <w:color w:val="000000"/>
          <w:szCs w:val="28"/>
        </w:rPr>
        <w:t xml:space="preserve">Phần nội dung này tùy vào các điều kiện và đặc thù của từng </w:t>
      </w:r>
      <w:r w:rsidR="007E6A1F" w:rsidRPr="00234D3A">
        <w:rPr>
          <w:rFonts w:eastAsia="Times New Roman"/>
          <w:color w:val="000000"/>
          <w:szCs w:val="28"/>
        </w:rPr>
        <w:t>phụ lục danh mục vật tư</w:t>
      </w:r>
      <w:r w:rsidR="000B025F" w:rsidRPr="00234D3A">
        <w:rPr>
          <w:rFonts w:eastAsia="Times New Roman"/>
          <w:bCs w:val="0"/>
          <w:color w:val="000000"/>
          <w:szCs w:val="28"/>
        </w:rPr>
        <w:t>, hóa chất xét nghiệm</w:t>
      </w:r>
      <w:r w:rsidR="007E6A1F" w:rsidRPr="00234D3A">
        <w:rPr>
          <w:rFonts w:eastAsia="Times New Roman"/>
          <w:color w:val="000000"/>
          <w:szCs w:val="28"/>
        </w:rPr>
        <w:t xml:space="preserve"> </w:t>
      </w:r>
      <w:r w:rsidRPr="00234D3A">
        <w:rPr>
          <w:rFonts w:eastAsia="Times New Roman"/>
          <w:color w:val="000000"/>
          <w:szCs w:val="28"/>
        </w:rPr>
        <w:t>mà các đơn vị cung cấp ghi thông tin liên quan đến các điều khoản của việc cung cấp dịch vụ,</w:t>
      </w:r>
      <w:r w:rsidRPr="00234D3A">
        <w:rPr>
          <w:rFonts w:eastAsia="Times New Roman"/>
          <w:color w:val="000000"/>
          <w:szCs w:val="28"/>
          <w:lang w:val="vi-VN"/>
        </w:rPr>
        <w:t xml:space="preserve"> </w:t>
      </w:r>
      <w:r w:rsidRPr="00234D3A">
        <w:rPr>
          <w:rFonts w:eastAsia="Times New Roman"/>
          <w:color w:val="000000"/>
          <w:szCs w:val="28"/>
        </w:rPr>
        <w:t>bao gồm các thông tin cơ bản sau:</w:t>
      </w:r>
    </w:p>
    <w:p w14:paraId="25EE89FF" w14:textId="2925901B" w:rsidR="00072B1B" w:rsidRPr="00234D3A" w:rsidRDefault="00072B1B" w:rsidP="00322FCE">
      <w:pPr>
        <w:numPr>
          <w:ilvl w:val="0"/>
          <w:numId w:val="2"/>
        </w:numPr>
        <w:tabs>
          <w:tab w:val="left" w:pos="1005"/>
        </w:tabs>
        <w:spacing w:before="0"/>
        <w:contextualSpacing/>
        <w:rPr>
          <w:rFonts w:eastAsia="Times New Roman"/>
          <w:color w:val="000000"/>
          <w:szCs w:val="28"/>
        </w:rPr>
      </w:pPr>
      <w:r w:rsidRPr="00234D3A">
        <w:rPr>
          <w:rFonts w:eastAsia="Times New Roman"/>
          <w:color w:val="000000"/>
          <w:szCs w:val="28"/>
        </w:rPr>
        <w:t xml:space="preserve">Tổng giá trị của </w:t>
      </w:r>
      <w:r w:rsidR="00D80AEA">
        <w:rPr>
          <w:rFonts w:eastAsia="Times New Roman"/>
          <w:color w:val="000000"/>
          <w:szCs w:val="28"/>
        </w:rPr>
        <w:t>gói dịch vụ</w:t>
      </w:r>
      <w:r w:rsidRPr="00234D3A">
        <w:rPr>
          <w:rFonts w:eastAsia="Times New Roman"/>
          <w:color w:val="000000"/>
          <w:szCs w:val="28"/>
        </w:rPr>
        <w:t xml:space="preserve"> trong báo giá đã bao gồm chi phí, thuế VAT và các loại thuế khác theo quy định;</w:t>
      </w:r>
    </w:p>
    <w:p w14:paraId="2A2D09FF" w14:textId="16A4C1C6" w:rsidR="00072B1B" w:rsidRPr="00234D3A" w:rsidRDefault="00072B1B" w:rsidP="00322FCE">
      <w:pPr>
        <w:numPr>
          <w:ilvl w:val="0"/>
          <w:numId w:val="2"/>
        </w:numPr>
        <w:tabs>
          <w:tab w:val="left" w:pos="1005"/>
        </w:tabs>
        <w:spacing w:before="0"/>
        <w:contextualSpacing/>
        <w:rPr>
          <w:rFonts w:eastAsia="Times New Roman"/>
          <w:color w:val="000000"/>
          <w:szCs w:val="28"/>
        </w:rPr>
      </w:pPr>
      <w:r w:rsidRPr="00234D3A">
        <w:rPr>
          <w:rFonts w:eastAsia="Times New Roman"/>
          <w:color w:val="000000"/>
          <w:szCs w:val="28"/>
        </w:rPr>
        <w:t xml:space="preserve">Tiến độ thực hiện hợp đồng: </w:t>
      </w:r>
      <w:r w:rsidR="000B025F" w:rsidRPr="00234D3A">
        <w:rPr>
          <w:rFonts w:eastAsia="Times New Roman"/>
          <w:color w:val="000000"/>
          <w:szCs w:val="28"/>
        </w:rPr>
        <w:t>45</w:t>
      </w:r>
      <w:r w:rsidRPr="00234D3A">
        <w:rPr>
          <w:rFonts w:eastAsia="Times New Roman"/>
          <w:color w:val="000000"/>
          <w:szCs w:val="28"/>
        </w:rPr>
        <w:t xml:space="preserve"> ngày (hoặc ghi rõ thời gian khả năng có thể hoàn thành);</w:t>
      </w:r>
    </w:p>
    <w:p w14:paraId="1CE54059" w14:textId="77777777" w:rsidR="00072B1B" w:rsidRPr="00234D3A" w:rsidRDefault="00072B1B" w:rsidP="00322FCE">
      <w:pPr>
        <w:numPr>
          <w:ilvl w:val="0"/>
          <w:numId w:val="2"/>
        </w:numPr>
        <w:tabs>
          <w:tab w:val="left" w:pos="1005"/>
        </w:tabs>
        <w:spacing w:before="0"/>
        <w:contextualSpacing/>
        <w:rPr>
          <w:rFonts w:eastAsia="Times New Roman"/>
          <w:color w:val="000000"/>
          <w:szCs w:val="28"/>
        </w:rPr>
      </w:pPr>
      <w:r w:rsidRPr="00234D3A">
        <w:rPr>
          <w:rFonts w:eastAsia="Times New Roman"/>
          <w:color w:val="000000"/>
          <w:szCs w:val="28"/>
        </w:rPr>
        <w:t>Điều kiện đảm bảo khác;</w:t>
      </w:r>
    </w:p>
    <w:p w14:paraId="21E25F77" w14:textId="77777777" w:rsidR="00072B1B" w:rsidRPr="00234D3A" w:rsidRDefault="00072B1B" w:rsidP="00322FCE">
      <w:pPr>
        <w:numPr>
          <w:ilvl w:val="0"/>
          <w:numId w:val="2"/>
        </w:numPr>
        <w:tabs>
          <w:tab w:val="left" w:pos="1005"/>
        </w:tabs>
        <w:spacing w:before="0"/>
        <w:contextualSpacing/>
        <w:rPr>
          <w:rFonts w:eastAsia="Times New Roman"/>
          <w:color w:val="000000"/>
          <w:szCs w:val="28"/>
        </w:rPr>
      </w:pPr>
      <w:r w:rsidRPr="00234D3A">
        <w:rPr>
          <w:rFonts w:eastAsia="Times New Roman"/>
          <w:color w:val="000000"/>
          <w:szCs w:val="28"/>
        </w:rPr>
        <w:t>Cam kết có đầy đủ năng lực hợp pháp để thực hiện dịch vụ tư vấn theo các quy định hiện hành;</w:t>
      </w:r>
    </w:p>
    <w:p w14:paraId="04751680" w14:textId="77777777" w:rsidR="00072B1B" w:rsidRPr="00234D3A" w:rsidRDefault="00072B1B" w:rsidP="00322FCE">
      <w:pPr>
        <w:pStyle w:val="ListParagraph"/>
        <w:numPr>
          <w:ilvl w:val="0"/>
          <w:numId w:val="2"/>
        </w:numPr>
        <w:spacing w:before="0"/>
        <w:rPr>
          <w:szCs w:val="28"/>
        </w:rPr>
      </w:pPr>
      <w:r w:rsidRPr="00234D3A">
        <w:rPr>
          <w:rFonts w:eastAsia="Times New Roman"/>
          <w:color w:val="000000"/>
          <w:szCs w:val="28"/>
        </w:rPr>
        <w:t>Các điều khoản liên quan đến việc cung cấp dịch vụ, điều khoản thanh toán và các điều khoản riêng khác (nếu có)</w:t>
      </w:r>
    </w:p>
    <w:p w14:paraId="1AECDDCE" w14:textId="77777777" w:rsidR="00072B1B" w:rsidRPr="00234D3A" w:rsidRDefault="00072B1B" w:rsidP="00442161">
      <w:pPr>
        <w:rPr>
          <w:szCs w:val="28"/>
          <w:lang w:val="nl-NL"/>
        </w:rPr>
      </w:pPr>
    </w:p>
    <w:p w14:paraId="7F78ABBA" w14:textId="70DA5666" w:rsidR="00D21DE6" w:rsidRDefault="00D21DE6" w:rsidP="005E359F">
      <w:pPr>
        <w:spacing w:before="0" w:line="240" w:lineRule="auto"/>
        <w:jc w:val="center"/>
        <w:rPr>
          <w:rFonts w:eastAsia="Times New Roman"/>
          <w:b/>
          <w:color w:val="000000"/>
          <w:kern w:val="0"/>
          <w:szCs w:val="28"/>
          <w14:ligatures w14:val="none"/>
        </w:rPr>
      </w:pPr>
      <w:r>
        <w:rPr>
          <w:sz w:val="26"/>
          <w:szCs w:val="26"/>
          <w:lang w:val="nl-NL"/>
        </w:rPr>
        <w:br w:type="page"/>
      </w:r>
      <w:r w:rsidR="00234D3A" w:rsidRPr="005E359F">
        <w:rPr>
          <w:rFonts w:eastAsia="Times New Roman"/>
          <w:b/>
          <w:color w:val="000000"/>
          <w:kern w:val="0"/>
          <w:szCs w:val="28"/>
          <w14:ligatures w14:val="none"/>
        </w:rPr>
        <w:lastRenderedPageBreak/>
        <w:t>PHỤ LỤC 02</w:t>
      </w:r>
      <w:r w:rsidR="005E359F" w:rsidRPr="005E359F">
        <w:rPr>
          <w:rFonts w:eastAsia="Times New Roman"/>
          <w:b/>
          <w:color w:val="000000"/>
          <w:kern w:val="0"/>
          <w:szCs w:val="28"/>
          <w14:ligatures w14:val="none"/>
        </w:rPr>
        <w:br/>
        <w:t>YÊU CẦU VỀ NĂNG LỰC CỦA ĐƠN VỊ TƯ VẤN</w:t>
      </w:r>
    </w:p>
    <w:p w14:paraId="0060A17C" w14:textId="77777777" w:rsidR="005E359F" w:rsidRDefault="005E359F" w:rsidP="005E359F">
      <w:pPr>
        <w:spacing w:before="0" w:line="240" w:lineRule="auto"/>
        <w:jc w:val="center"/>
        <w:rPr>
          <w:sz w:val="26"/>
          <w:szCs w:val="26"/>
          <w:lang w:val="nl-NL"/>
        </w:rPr>
      </w:pPr>
    </w:p>
    <w:tbl>
      <w:tblPr>
        <w:tblW w:w="14580" w:type="dxa"/>
        <w:tblInd w:w="-5" w:type="dxa"/>
        <w:tblLook w:val="04A0" w:firstRow="1" w:lastRow="0" w:firstColumn="1" w:lastColumn="0" w:noHBand="0" w:noVBand="1"/>
      </w:tblPr>
      <w:tblGrid>
        <w:gridCol w:w="1200"/>
        <w:gridCol w:w="3480"/>
        <w:gridCol w:w="5130"/>
        <w:gridCol w:w="4770"/>
      </w:tblGrid>
      <w:tr w:rsidR="005E359F" w:rsidRPr="005E359F" w14:paraId="2E1FAEFF" w14:textId="77777777" w:rsidTr="005E359F">
        <w:trPr>
          <w:trHeight w:val="679"/>
          <w:tblHeader/>
        </w:trPr>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B639D" w14:textId="77777777" w:rsidR="005E359F" w:rsidRPr="005E359F" w:rsidRDefault="005E359F" w:rsidP="005E359F">
            <w:pPr>
              <w:spacing w:before="0" w:line="240" w:lineRule="auto"/>
              <w:jc w:val="center"/>
              <w:rPr>
                <w:rFonts w:eastAsia="Times New Roman"/>
                <w:b/>
                <w:color w:val="000000"/>
                <w:kern w:val="0"/>
                <w:szCs w:val="28"/>
                <w14:ligatures w14:val="none"/>
              </w:rPr>
            </w:pPr>
            <w:r w:rsidRPr="005E359F">
              <w:rPr>
                <w:rFonts w:eastAsia="Times New Roman"/>
                <w:b/>
                <w:color w:val="000000"/>
                <w:kern w:val="0"/>
                <w:szCs w:val="28"/>
                <w14:ligatures w14:val="none"/>
              </w:rPr>
              <w:t>STT</w:t>
            </w:r>
          </w:p>
        </w:tc>
        <w:tc>
          <w:tcPr>
            <w:tcW w:w="3480" w:type="dxa"/>
            <w:tcBorders>
              <w:top w:val="single" w:sz="4" w:space="0" w:color="auto"/>
              <w:left w:val="nil"/>
              <w:bottom w:val="single" w:sz="4" w:space="0" w:color="auto"/>
              <w:right w:val="single" w:sz="4" w:space="0" w:color="auto"/>
            </w:tcBorders>
            <w:shd w:val="clear" w:color="auto" w:fill="auto"/>
            <w:vAlign w:val="center"/>
            <w:hideMark/>
          </w:tcPr>
          <w:p w14:paraId="5C496E0D" w14:textId="77777777" w:rsidR="005E359F" w:rsidRPr="005E359F" w:rsidRDefault="005E359F" w:rsidP="005E359F">
            <w:pPr>
              <w:spacing w:before="0" w:line="240" w:lineRule="auto"/>
              <w:jc w:val="center"/>
              <w:rPr>
                <w:rFonts w:eastAsia="Times New Roman"/>
                <w:b/>
                <w:color w:val="000000"/>
                <w:kern w:val="0"/>
                <w:szCs w:val="28"/>
                <w14:ligatures w14:val="none"/>
              </w:rPr>
            </w:pPr>
            <w:r w:rsidRPr="005E359F">
              <w:rPr>
                <w:rFonts w:eastAsia="Times New Roman"/>
                <w:b/>
                <w:color w:val="000000"/>
                <w:kern w:val="0"/>
                <w:szCs w:val="28"/>
                <w14:ligatures w14:val="none"/>
              </w:rPr>
              <w:t>Tiêu chuẩn đánh giá</w:t>
            </w:r>
          </w:p>
        </w:tc>
        <w:tc>
          <w:tcPr>
            <w:tcW w:w="5130" w:type="dxa"/>
            <w:tcBorders>
              <w:top w:val="single" w:sz="4" w:space="0" w:color="auto"/>
              <w:left w:val="nil"/>
              <w:bottom w:val="single" w:sz="4" w:space="0" w:color="auto"/>
              <w:right w:val="single" w:sz="4" w:space="0" w:color="auto"/>
            </w:tcBorders>
            <w:shd w:val="clear" w:color="auto" w:fill="auto"/>
            <w:vAlign w:val="center"/>
            <w:hideMark/>
          </w:tcPr>
          <w:p w14:paraId="080FD7C5" w14:textId="77777777" w:rsidR="005E359F" w:rsidRPr="005E359F" w:rsidRDefault="005E359F" w:rsidP="005E359F">
            <w:pPr>
              <w:spacing w:before="0" w:line="240" w:lineRule="auto"/>
              <w:jc w:val="center"/>
              <w:rPr>
                <w:rFonts w:eastAsia="Times New Roman"/>
                <w:b/>
                <w:color w:val="000000"/>
                <w:kern w:val="0"/>
                <w:szCs w:val="28"/>
                <w14:ligatures w14:val="none"/>
              </w:rPr>
            </w:pPr>
            <w:r w:rsidRPr="005E359F">
              <w:rPr>
                <w:rFonts w:eastAsia="Times New Roman"/>
                <w:b/>
                <w:color w:val="000000"/>
                <w:kern w:val="0"/>
                <w:szCs w:val="28"/>
                <w14:ligatures w14:val="none"/>
              </w:rPr>
              <w:t>Nội dung yêu cầu cụ thể đối với từng tiêu chí</w:t>
            </w:r>
          </w:p>
        </w:tc>
        <w:tc>
          <w:tcPr>
            <w:tcW w:w="4770" w:type="dxa"/>
            <w:tcBorders>
              <w:top w:val="single" w:sz="4" w:space="0" w:color="auto"/>
              <w:left w:val="nil"/>
              <w:bottom w:val="single" w:sz="4" w:space="0" w:color="auto"/>
              <w:right w:val="single" w:sz="4" w:space="0" w:color="auto"/>
            </w:tcBorders>
            <w:shd w:val="clear" w:color="auto" w:fill="auto"/>
            <w:vAlign w:val="center"/>
            <w:hideMark/>
          </w:tcPr>
          <w:p w14:paraId="62D55B62" w14:textId="77777777" w:rsidR="005E359F" w:rsidRPr="005E359F" w:rsidRDefault="005E359F" w:rsidP="005E359F">
            <w:pPr>
              <w:spacing w:before="0" w:line="240" w:lineRule="auto"/>
              <w:jc w:val="center"/>
              <w:rPr>
                <w:rFonts w:eastAsia="Times New Roman"/>
                <w:b/>
                <w:color w:val="000000"/>
                <w:kern w:val="0"/>
                <w:szCs w:val="28"/>
                <w14:ligatures w14:val="none"/>
              </w:rPr>
            </w:pPr>
            <w:r w:rsidRPr="005E359F">
              <w:rPr>
                <w:rFonts w:eastAsia="Times New Roman"/>
                <w:b/>
                <w:color w:val="000000"/>
                <w:kern w:val="0"/>
                <w:szCs w:val="28"/>
                <w14:ligatures w14:val="none"/>
              </w:rPr>
              <w:t>Tiêu chí đáp ứng</w:t>
            </w:r>
          </w:p>
        </w:tc>
      </w:tr>
      <w:tr w:rsidR="005E359F" w:rsidRPr="005E359F" w14:paraId="3DC0CAD7" w14:textId="77777777" w:rsidTr="005E359F">
        <w:trPr>
          <w:trHeight w:val="619"/>
        </w:trPr>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931CC" w14:textId="77777777" w:rsidR="005E359F" w:rsidRPr="005E359F" w:rsidRDefault="005E359F" w:rsidP="005E359F">
            <w:pPr>
              <w:spacing w:before="0" w:line="240" w:lineRule="auto"/>
              <w:jc w:val="center"/>
              <w:rPr>
                <w:rFonts w:eastAsia="Times New Roman"/>
                <w:b/>
                <w:color w:val="000000"/>
                <w:kern w:val="0"/>
                <w:szCs w:val="28"/>
                <w14:ligatures w14:val="none"/>
              </w:rPr>
            </w:pPr>
            <w:r w:rsidRPr="005E359F">
              <w:rPr>
                <w:rFonts w:eastAsia="Times New Roman"/>
                <w:b/>
                <w:color w:val="000000"/>
                <w:kern w:val="0"/>
                <w:szCs w:val="28"/>
                <w14:ligatures w14:val="none"/>
              </w:rPr>
              <w:t>1</w:t>
            </w:r>
          </w:p>
        </w:tc>
        <w:tc>
          <w:tcPr>
            <w:tcW w:w="133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482BAF" w14:textId="77777777" w:rsidR="005E359F" w:rsidRPr="005E359F" w:rsidRDefault="005E359F" w:rsidP="005E359F">
            <w:pPr>
              <w:spacing w:before="0" w:line="240" w:lineRule="auto"/>
              <w:jc w:val="left"/>
              <w:rPr>
                <w:rFonts w:eastAsia="Times New Roman"/>
                <w:b/>
                <w:color w:val="000000"/>
                <w:kern w:val="0"/>
                <w:szCs w:val="28"/>
                <w14:ligatures w14:val="none"/>
              </w:rPr>
            </w:pPr>
            <w:r w:rsidRPr="005E359F">
              <w:rPr>
                <w:rFonts w:eastAsia="Times New Roman"/>
                <w:b/>
                <w:color w:val="000000"/>
                <w:kern w:val="0"/>
                <w:szCs w:val="28"/>
                <w14:ligatures w14:val="none"/>
              </w:rPr>
              <w:t>Tiêu chuẩn đánh giá về tính hợp lệ</w:t>
            </w:r>
          </w:p>
        </w:tc>
      </w:tr>
      <w:tr w:rsidR="005E359F" w:rsidRPr="005E359F" w14:paraId="72AD0401" w14:textId="77777777" w:rsidTr="005E359F">
        <w:trPr>
          <w:trHeight w:val="1875"/>
        </w:trPr>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27419" w14:textId="77777777" w:rsidR="005E359F" w:rsidRPr="005E359F" w:rsidRDefault="005E359F" w:rsidP="005E359F">
            <w:pPr>
              <w:spacing w:before="0" w:line="240" w:lineRule="auto"/>
              <w:jc w:val="center"/>
              <w:rPr>
                <w:rFonts w:eastAsia="Times New Roman"/>
                <w:bCs w:val="0"/>
                <w:color w:val="000000"/>
                <w:kern w:val="0"/>
                <w:szCs w:val="28"/>
                <w14:ligatures w14:val="none"/>
              </w:rPr>
            </w:pPr>
            <w:r w:rsidRPr="005E359F">
              <w:rPr>
                <w:rFonts w:eastAsia="Times New Roman"/>
                <w:bCs w:val="0"/>
                <w:color w:val="000000"/>
                <w:kern w:val="0"/>
                <w:szCs w:val="28"/>
                <w14:ligatures w14:val="none"/>
              </w:rPr>
              <w:t>1.1</w:t>
            </w:r>
          </w:p>
        </w:tc>
        <w:tc>
          <w:tcPr>
            <w:tcW w:w="3480" w:type="dxa"/>
            <w:tcBorders>
              <w:top w:val="single" w:sz="4" w:space="0" w:color="auto"/>
              <w:left w:val="nil"/>
              <w:bottom w:val="single" w:sz="4" w:space="0" w:color="auto"/>
              <w:right w:val="single" w:sz="4" w:space="0" w:color="auto"/>
            </w:tcBorders>
            <w:shd w:val="clear" w:color="auto" w:fill="auto"/>
            <w:vAlign w:val="center"/>
            <w:hideMark/>
          </w:tcPr>
          <w:p w14:paraId="329C9C54" w14:textId="77777777" w:rsidR="005E359F" w:rsidRPr="005E359F" w:rsidRDefault="005E359F" w:rsidP="005E359F">
            <w:pPr>
              <w:spacing w:before="0" w:line="240" w:lineRule="auto"/>
              <w:jc w:val="left"/>
              <w:rPr>
                <w:rFonts w:eastAsia="Times New Roman"/>
                <w:bCs w:val="0"/>
                <w:color w:val="000000"/>
                <w:kern w:val="0"/>
                <w:szCs w:val="28"/>
                <w14:ligatures w14:val="none"/>
              </w:rPr>
            </w:pPr>
            <w:r w:rsidRPr="005E359F">
              <w:rPr>
                <w:rFonts w:eastAsia="Times New Roman"/>
                <w:bCs w:val="0"/>
                <w:color w:val="000000"/>
                <w:kern w:val="0"/>
                <w:szCs w:val="28"/>
                <w14:ligatures w14:val="none"/>
              </w:rPr>
              <w:t>Giấy chứng nhận đăng ký kinh doanh</w:t>
            </w:r>
          </w:p>
        </w:tc>
        <w:tc>
          <w:tcPr>
            <w:tcW w:w="5130" w:type="dxa"/>
            <w:tcBorders>
              <w:top w:val="single" w:sz="4" w:space="0" w:color="auto"/>
              <w:left w:val="nil"/>
              <w:bottom w:val="single" w:sz="4" w:space="0" w:color="auto"/>
              <w:right w:val="single" w:sz="4" w:space="0" w:color="auto"/>
            </w:tcBorders>
            <w:shd w:val="clear" w:color="auto" w:fill="auto"/>
            <w:vAlign w:val="center"/>
            <w:hideMark/>
          </w:tcPr>
          <w:p w14:paraId="3D2613AA" w14:textId="77777777" w:rsidR="005E359F" w:rsidRPr="005E359F" w:rsidRDefault="005E359F" w:rsidP="005E359F">
            <w:pPr>
              <w:spacing w:before="0" w:line="240" w:lineRule="auto"/>
              <w:jc w:val="left"/>
              <w:rPr>
                <w:rFonts w:eastAsia="Times New Roman"/>
                <w:bCs w:val="0"/>
                <w:color w:val="000000"/>
                <w:kern w:val="0"/>
                <w:szCs w:val="28"/>
                <w14:ligatures w14:val="none"/>
              </w:rPr>
            </w:pPr>
            <w:r w:rsidRPr="005E359F">
              <w:rPr>
                <w:rFonts w:eastAsia="Times New Roman"/>
                <w:bCs w:val="0"/>
                <w:color w:val="000000"/>
                <w:kern w:val="0"/>
                <w:szCs w:val="28"/>
                <w14:ligatures w14:val="none"/>
              </w:rPr>
              <w:t>Nhà thầu cung cấp bản sao Giấy chứng nhận đăng ký kinh doanh (có ngành nghề phù hợp với gói thầu tư vấn) đã được cấp phép hoạt động trong thời gian ít nhất ≥ 03 năm</w:t>
            </w:r>
          </w:p>
        </w:tc>
        <w:tc>
          <w:tcPr>
            <w:tcW w:w="4770" w:type="dxa"/>
            <w:tcBorders>
              <w:top w:val="single" w:sz="4" w:space="0" w:color="auto"/>
              <w:left w:val="nil"/>
              <w:bottom w:val="single" w:sz="4" w:space="0" w:color="auto"/>
              <w:right w:val="single" w:sz="4" w:space="0" w:color="auto"/>
            </w:tcBorders>
            <w:shd w:val="clear" w:color="auto" w:fill="auto"/>
            <w:vAlign w:val="center"/>
            <w:hideMark/>
          </w:tcPr>
          <w:p w14:paraId="78CD2FBB" w14:textId="77777777" w:rsidR="005E359F" w:rsidRPr="005E359F" w:rsidRDefault="005E359F" w:rsidP="005E359F">
            <w:pPr>
              <w:spacing w:before="0" w:line="240" w:lineRule="auto"/>
              <w:rPr>
                <w:rFonts w:eastAsia="Times New Roman"/>
                <w:bCs w:val="0"/>
                <w:color w:val="000000"/>
                <w:kern w:val="0"/>
                <w:szCs w:val="28"/>
                <w14:ligatures w14:val="none"/>
              </w:rPr>
            </w:pPr>
            <w:r w:rsidRPr="005E359F">
              <w:rPr>
                <w:rFonts w:eastAsia="Times New Roman"/>
                <w:bCs w:val="0"/>
                <w:color w:val="000000"/>
                <w:kern w:val="0"/>
                <w:szCs w:val="28"/>
                <w14:ligatures w14:val="none"/>
              </w:rPr>
              <w:t>Nhà thầu có bản giới thiệu chung về công ty</w:t>
            </w:r>
            <w:r w:rsidRPr="005E359F">
              <w:rPr>
                <w:rFonts w:eastAsia="Times New Roman"/>
                <w:bCs w:val="0"/>
                <w:color w:val="000000"/>
                <w:kern w:val="0"/>
                <w:szCs w:val="28"/>
                <w14:ligatures w14:val="none"/>
              </w:rPr>
              <w:br/>
              <w:t>Nhà thầu cung cấp bản sao tài liệu chứng minh</w:t>
            </w:r>
          </w:p>
        </w:tc>
      </w:tr>
      <w:tr w:rsidR="005E359F" w:rsidRPr="005E359F" w14:paraId="5669CC41" w14:textId="77777777" w:rsidTr="005E359F">
        <w:trPr>
          <w:trHeight w:val="750"/>
        </w:trPr>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F89EE" w14:textId="77777777" w:rsidR="005E359F" w:rsidRPr="005E359F" w:rsidRDefault="005E359F" w:rsidP="005E359F">
            <w:pPr>
              <w:spacing w:before="0" w:line="240" w:lineRule="auto"/>
              <w:jc w:val="center"/>
              <w:rPr>
                <w:rFonts w:eastAsia="Times New Roman"/>
                <w:bCs w:val="0"/>
                <w:color w:val="000000"/>
                <w:kern w:val="0"/>
                <w:szCs w:val="28"/>
                <w14:ligatures w14:val="none"/>
              </w:rPr>
            </w:pPr>
            <w:r w:rsidRPr="005E359F">
              <w:rPr>
                <w:rFonts w:eastAsia="Times New Roman"/>
                <w:bCs w:val="0"/>
                <w:color w:val="000000"/>
                <w:kern w:val="0"/>
                <w:szCs w:val="28"/>
                <w14:ligatures w14:val="none"/>
              </w:rPr>
              <w:t>1.2</w:t>
            </w:r>
          </w:p>
        </w:tc>
        <w:tc>
          <w:tcPr>
            <w:tcW w:w="3480" w:type="dxa"/>
            <w:tcBorders>
              <w:top w:val="single" w:sz="4" w:space="0" w:color="auto"/>
              <w:left w:val="nil"/>
              <w:bottom w:val="single" w:sz="4" w:space="0" w:color="auto"/>
              <w:right w:val="single" w:sz="4" w:space="0" w:color="auto"/>
            </w:tcBorders>
            <w:shd w:val="clear" w:color="auto" w:fill="auto"/>
            <w:vAlign w:val="center"/>
            <w:hideMark/>
          </w:tcPr>
          <w:p w14:paraId="21DB5B23" w14:textId="77777777" w:rsidR="005E359F" w:rsidRPr="005E359F" w:rsidRDefault="005E359F" w:rsidP="005E359F">
            <w:pPr>
              <w:spacing w:before="0" w:line="240" w:lineRule="auto"/>
              <w:rPr>
                <w:rFonts w:eastAsia="Times New Roman"/>
                <w:bCs w:val="0"/>
                <w:color w:val="000000"/>
                <w:kern w:val="0"/>
                <w:szCs w:val="28"/>
                <w14:ligatures w14:val="none"/>
              </w:rPr>
            </w:pPr>
            <w:r w:rsidRPr="005E359F">
              <w:rPr>
                <w:rFonts w:eastAsia="Times New Roman"/>
                <w:bCs w:val="0"/>
                <w:color w:val="000000"/>
                <w:kern w:val="0"/>
                <w:szCs w:val="28"/>
                <w14:ligatures w14:val="none"/>
              </w:rPr>
              <w:t>Đăng ký tên trên hệ thống mạng đấu thầu quốc gia</w:t>
            </w:r>
          </w:p>
        </w:tc>
        <w:tc>
          <w:tcPr>
            <w:tcW w:w="5130" w:type="dxa"/>
            <w:tcBorders>
              <w:top w:val="single" w:sz="4" w:space="0" w:color="auto"/>
              <w:left w:val="nil"/>
              <w:bottom w:val="single" w:sz="4" w:space="0" w:color="auto"/>
              <w:right w:val="single" w:sz="4" w:space="0" w:color="auto"/>
            </w:tcBorders>
            <w:shd w:val="clear" w:color="auto" w:fill="auto"/>
            <w:vAlign w:val="center"/>
            <w:hideMark/>
          </w:tcPr>
          <w:p w14:paraId="774401F0" w14:textId="77777777" w:rsidR="005E359F" w:rsidRPr="005E359F" w:rsidRDefault="005E359F" w:rsidP="005E359F">
            <w:pPr>
              <w:spacing w:before="0" w:line="240" w:lineRule="auto"/>
              <w:rPr>
                <w:rFonts w:eastAsia="Times New Roman"/>
                <w:bCs w:val="0"/>
                <w:color w:val="000000"/>
                <w:kern w:val="0"/>
                <w:szCs w:val="28"/>
                <w14:ligatures w14:val="none"/>
              </w:rPr>
            </w:pPr>
            <w:r w:rsidRPr="005E359F">
              <w:rPr>
                <w:rFonts w:eastAsia="Times New Roman"/>
                <w:bCs w:val="0"/>
                <w:color w:val="000000"/>
                <w:kern w:val="0"/>
                <w:szCs w:val="28"/>
                <w14:ligatures w14:val="none"/>
              </w:rPr>
              <w:t>Nhà thầu có đăng ký thông tin trên hệ thống mạng đấu thầu quốc gia</w:t>
            </w:r>
          </w:p>
        </w:tc>
        <w:tc>
          <w:tcPr>
            <w:tcW w:w="4770" w:type="dxa"/>
            <w:tcBorders>
              <w:top w:val="single" w:sz="4" w:space="0" w:color="auto"/>
              <w:left w:val="nil"/>
              <w:bottom w:val="single" w:sz="4" w:space="0" w:color="auto"/>
              <w:right w:val="single" w:sz="4" w:space="0" w:color="auto"/>
            </w:tcBorders>
            <w:shd w:val="clear" w:color="auto" w:fill="auto"/>
            <w:vAlign w:val="center"/>
            <w:hideMark/>
          </w:tcPr>
          <w:p w14:paraId="070B452F" w14:textId="77777777" w:rsidR="005E359F" w:rsidRPr="005E359F" w:rsidRDefault="005E359F" w:rsidP="005E359F">
            <w:pPr>
              <w:spacing w:before="0" w:line="240" w:lineRule="auto"/>
              <w:rPr>
                <w:rFonts w:eastAsia="Times New Roman"/>
                <w:bCs w:val="0"/>
                <w:color w:val="000000"/>
                <w:kern w:val="0"/>
                <w:szCs w:val="28"/>
                <w14:ligatures w14:val="none"/>
              </w:rPr>
            </w:pPr>
            <w:r w:rsidRPr="005E359F">
              <w:rPr>
                <w:rFonts w:eastAsia="Times New Roman"/>
                <w:bCs w:val="0"/>
                <w:color w:val="000000"/>
                <w:kern w:val="0"/>
                <w:szCs w:val="28"/>
                <w14:ligatures w14:val="none"/>
              </w:rPr>
              <w:t>Nhà thầu in bản thông tin trên hệ thống mạng đấu thầu quốc gia;</w:t>
            </w:r>
          </w:p>
        </w:tc>
      </w:tr>
      <w:tr w:rsidR="005E359F" w:rsidRPr="005E359F" w14:paraId="7EFF26A7" w14:textId="77777777" w:rsidTr="005E359F">
        <w:trPr>
          <w:trHeight w:val="522"/>
        </w:trPr>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DAB96" w14:textId="77777777" w:rsidR="005E359F" w:rsidRPr="005E359F" w:rsidRDefault="005E359F" w:rsidP="005E359F">
            <w:pPr>
              <w:spacing w:before="0" w:line="240" w:lineRule="auto"/>
              <w:jc w:val="center"/>
              <w:rPr>
                <w:rFonts w:eastAsia="Times New Roman"/>
                <w:b/>
                <w:color w:val="000000"/>
                <w:kern w:val="0"/>
                <w:szCs w:val="28"/>
                <w14:ligatures w14:val="none"/>
              </w:rPr>
            </w:pPr>
            <w:r w:rsidRPr="005E359F">
              <w:rPr>
                <w:rFonts w:eastAsia="Times New Roman"/>
                <w:b/>
                <w:color w:val="000000"/>
                <w:kern w:val="0"/>
                <w:szCs w:val="28"/>
                <w14:ligatures w14:val="none"/>
              </w:rPr>
              <w:t>2</w:t>
            </w:r>
          </w:p>
        </w:tc>
        <w:tc>
          <w:tcPr>
            <w:tcW w:w="3480" w:type="dxa"/>
            <w:tcBorders>
              <w:top w:val="single" w:sz="4" w:space="0" w:color="auto"/>
              <w:left w:val="nil"/>
              <w:bottom w:val="single" w:sz="4" w:space="0" w:color="auto"/>
              <w:right w:val="single" w:sz="4" w:space="0" w:color="auto"/>
            </w:tcBorders>
            <w:shd w:val="clear" w:color="auto" w:fill="auto"/>
            <w:vAlign w:val="center"/>
            <w:hideMark/>
          </w:tcPr>
          <w:p w14:paraId="743C6864" w14:textId="77777777" w:rsidR="005E359F" w:rsidRPr="005E359F" w:rsidRDefault="005E359F" w:rsidP="005E359F">
            <w:pPr>
              <w:spacing w:before="0" w:line="240" w:lineRule="auto"/>
              <w:rPr>
                <w:rFonts w:eastAsia="Times New Roman"/>
                <w:b/>
                <w:color w:val="000000"/>
                <w:kern w:val="0"/>
                <w:szCs w:val="28"/>
                <w14:ligatures w14:val="none"/>
              </w:rPr>
            </w:pPr>
            <w:r w:rsidRPr="005E359F">
              <w:rPr>
                <w:rFonts w:eastAsia="Times New Roman"/>
                <w:b/>
                <w:color w:val="000000"/>
                <w:kern w:val="0"/>
                <w:szCs w:val="28"/>
                <w14:ligatures w14:val="none"/>
              </w:rPr>
              <w:t>Tiêu chuẩn đánh giá về kỹ thuật</w:t>
            </w:r>
          </w:p>
        </w:tc>
        <w:tc>
          <w:tcPr>
            <w:tcW w:w="5130" w:type="dxa"/>
            <w:tcBorders>
              <w:top w:val="single" w:sz="4" w:space="0" w:color="auto"/>
              <w:left w:val="nil"/>
              <w:bottom w:val="single" w:sz="4" w:space="0" w:color="auto"/>
              <w:right w:val="single" w:sz="4" w:space="0" w:color="auto"/>
            </w:tcBorders>
            <w:shd w:val="clear" w:color="auto" w:fill="auto"/>
            <w:vAlign w:val="center"/>
            <w:hideMark/>
          </w:tcPr>
          <w:p w14:paraId="4C7DA86F" w14:textId="77777777" w:rsidR="005E359F" w:rsidRPr="005E359F" w:rsidRDefault="005E359F" w:rsidP="005E359F">
            <w:pPr>
              <w:spacing w:before="0" w:line="240" w:lineRule="auto"/>
              <w:rPr>
                <w:rFonts w:eastAsia="Times New Roman"/>
                <w:b/>
                <w:color w:val="000000"/>
                <w:kern w:val="0"/>
                <w:szCs w:val="28"/>
                <w14:ligatures w14:val="none"/>
              </w:rPr>
            </w:pPr>
            <w:r w:rsidRPr="005E359F">
              <w:rPr>
                <w:rFonts w:eastAsia="Times New Roman"/>
                <w:b/>
                <w:color w:val="000000"/>
                <w:kern w:val="0"/>
                <w:szCs w:val="28"/>
                <w14:ligatures w14:val="none"/>
              </w:rPr>
              <w:t> </w:t>
            </w:r>
          </w:p>
        </w:tc>
        <w:tc>
          <w:tcPr>
            <w:tcW w:w="4770" w:type="dxa"/>
            <w:tcBorders>
              <w:top w:val="single" w:sz="4" w:space="0" w:color="auto"/>
              <w:left w:val="nil"/>
              <w:bottom w:val="single" w:sz="4" w:space="0" w:color="auto"/>
              <w:right w:val="single" w:sz="4" w:space="0" w:color="auto"/>
            </w:tcBorders>
            <w:shd w:val="clear" w:color="auto" w:fill="auto"/>
            <w:vAlign w:val="center"/>
            <w:hideMark/>
          </w:tcPr>
          <w:p w14:paraId="0BB37794" w14:textId="77777777" w:rsidR="005E359F" w:rsidRPr="005E359F" w:rsidRDefault="005E359F" w:rsidP="005E359F">
            <w:pPr>
              <w:spacing w:before="0" w:line="240" w:lineRule="auto"/>
              <w:rPr>
                <w:rFonts w:eastAsia="Times New Roman"/>
                <w:b/>
                <w:color w:val="000000"/>
                <w:kern w:val="0"/>
                <w:szCs w:val="28"/>
                <w14:ligatures w14:val="none"/>
              </w:rPr>
            </w:pPr>
            <w:r w:rsidRPr="005E359F">
              <w:rPr>
                <w:rFonts w:eastAsia="Times New Roman"/>
                <w:b/>
                <w:color w:val="000000"/>
                <w:kern w:val="0"/>
                <w:szCs w:val="28"/>
                <w14:ligatures w14:val="none"/>
              </w:rPr>
              <w:t> </w:t>
            </w:r>
          </w:p>
        </w:tc>
      </w:tr>
      <w:tr w:rsidR="005E359F" w:rsidRPr="005E359F" w14:paraId="0B3D469B" w14:textId="77777777" w:rsidTr="005E359F">
        <w:trPr>
          <w:trHeight w:val="522"/>
        </w:trPr>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AD639" w14:textId="77777777" w:rsidR="005E359F" w:rsidRPr="005E359F" w:rsidRDefault="005E359F" w:rsidP="005E359F">
            <w:pPr>
              <w:spacing w:before="0" w:line="240" w:lineRule="auto"/>
              <w:jc w:val="center"/>
              <w:rPr>
                <w:rFonts w:eastAsia="Times New Roman"/>
                <w:bCs w:val="0"/>
                <w:color w:val="000000"/>
                <w:kern w:val="0"/>
                <w:szCs w:val="28"/>
                <w14:ligatures w14:val="none"/>
              </w:rPr>
            </w:pPr>
            <w:r w:rsidRPr="005E359F">
              <w:rPr>
                <w:rFonts w:eastAsia="Times New Roman"/>
                <w:bCs w:val="0"/>
                <w:color w:val="000000"/>
                <w:kern w:val="0"/>
                <w:szCs w:val="28"/>
                <w14:ligatures w14:val="none"/>
              </w:rPr>
              <w:t>2.1</w:t>
            </w:r>
          </w:p>
        </w:tc>
        <w:tc>
          <w:tcPr>
            <w:tcW w:w="3480" w:type="dxa"/>
            <w:tcBorders>
              <w:top w:val="single" w:sz="4" w:space="0" w:color="auto"/>
              <w:left w:val="nil"/>
              <w:bottom w:val="single" w:sz="4" w:space="0" w:color="auto"/>
              <w:right w:val="single" w:sz="4" w:space="0" w:color="auto"/>
            </w:tcBorders>
            <w:shd w:val="clear" w:color="auto" w:fill="auto"/>
            <w:vAlign w:val="center"/>
            <w:hideMark/>
          </w:tcPr>
          <w:p w14:paraId="0C78FE6F" w14:textId="77777777" w:rsidR="005E359F" w:rsidRPr="005E359F" w:rsidRDefault="005E359F" w:rsidP="005E359F">
            <w:pPr>
              <w:spacing w:before="0" w:line="240" w:lineRule="auto"/>
              <w:rPr>
                <w:rFonts w:eastAsia="Times New Roman"/>
                <w:bCs w:val="0"/>
                <w:color w:val="000000"/>
                <w:kern w:val="0"/>
                <w:szCs w:val="28"/>
                <w14:ligatures w14:val="none"/>
              </w:rPr>
            </w:pPr>
            <w:r w:rsidRPr="005E359F">
              <w:rPr>
                <w:rFonts w:eastAsia="Times New Roman"/>
                <w:bCs w:val="0"/>
                <w:color w:val="000000"/>
                <w:kern w:val="0"/>
                <w:szCs w:val="28"/>
                <w14:ligatures w14:val="none"/>
              </w:rPr>
              <w:t>Kinh nghiệm và năng lực nhà thầu</w:t>
            </w:r>
          </w:p>
        </w:tc>
        <w:tc>
          <w:tcPr>
            <w:tcW w:w="5130" w:type="dxa"/>
            <w:tcBorders>
              <w:top w:val="single" w:sz="4" w:space="0" w:color="auto"/>
              <w:left w:val="nil"/>
              <w:bottom w:val="single" w:sz="4" w:space="0" w:color="auto"/>
              <w:right w:val="single" w:sz="4" w:space="0" w:color="auto"/>
            </w:tcBorders>
            <w:shd w:val="clear" w:color="auto" w:fill="auto"/>
            <w:vAlign w:val="center"/>
            <w:hideMark/>
          </w:tcPr>
          <w:p w14:paraId="18C5A4DE" w14:textId="77777777" w:rsidR="005E359F" w:rsidRPr="005E359F" w:rsidRDefault="005E359F" w:rsidP="005E359F">
            <w:pPr>
              <w:spacing w:before="0" w:line="240" w:lineRule="auto"/>
              <w:rPr>
                <w:rFonts w:eastAsia="Times New Roman"/>
                <w:bCs w:val="0"/>
                <w:color w:val="000000"/>
                <w:kern w:val="0"/>
                <w:szCs w:val="28"/>
                <w14:ligatures w14:val="none"/>
              </w:rPr>
            </w:pPr>
            <w:r w:rsidRPr="005E359F">
              <w:rPr>
                <w:rFonts w:eastAsia="Times New Roman"/>
                <w:bCs w:val="0"/>
                <w:color w:val="000000"/>
                <w:kern w:val="0"/>
                <w:szCs w:val="28"/>
                <w14:ligatures w14:val="none"/>
              </w:rPr>
              <w:t> </w:t>
            </w:r>
          </w:p>
        </w:tc>
        <w:tc>
          <w:tcPr>
            <w:tcW w:w="4770" w:type="dxa"/>
            <w:tcBorders>
              <w:top w:val="single" w:sz="4" w:space="0" w:color="auto"/>
              <w:left w:val="nil"/>
              <w:bottom w:val="single" w:sz="4" w:space="0" w:color="auto"/>
              <w:right w:val="single" w:sz="4" w:space="0" w:color="auto"/>
            </w:tcBorders>
            <w:shd w:val="clear" w:color="auto" w:fill="auto"/>
            <w:vAlign w:val="center"/>
            <w:hideMark/>
          </w:tcPr>
          <w:p w14:paraId="7152A97E" w14:textId="77777777" w:rsidR="005E359F" w:rsidRPr="005E359F" w:rsidRDefault="005E359F" w:rsidP="005E359F">
            <w:pPr>
              <w:spacing w:before="0" w:line="240" w:lineRule="auto"/>
              <w:rPr>
                <w:rFonts w:eastAsia="Times New Roman"/>
                <w:bCs w:val="0"/>
                <w:color w:val="000000"/>
                <w:kern w:val="0"/>
                <w:szCs w:val="28"/>
                <w14:ligatures w14:val="none"/>
              </w:rPr>
            </w:pPr>
            <w:r w:rsidRPr="005E359F">
              <w:rPr>
                <w:rFonts w:eastAsia="Times New Roman"/>
                <w:bCs w:val="0"/>
                <w:color w:val="000000"/>
                <w:kern w:val="0"/>
                <w:szCs w:val="28"/>
                <w14:ligatures w14:val="none"/>
              </w:rPr>
              <w:t> </w:t>
            </w:r>
          </w:p>
        </w:tc>
      </w:tr>
      <w:tr w:rsidR="005E359F" w:rsidRPr="005E359F" w14:paraId="2064A2A8" w14:textId="77777777" w:rsidTr="005E359F">
        <w:trPr>
          <w:trHeight w:val="1500"/>
        </w:trPr>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A574A" w14:textId="77777777" w:rsidR="005E359F" w:rsidRPr="005E359F" w:rsidRDefault="005E359F" w:rsidP="005E359F">
            <w:pPr>
              <w:spacing w:before="0" w:line="240" w:lineRule="auto"/>
              <w:jc w:val="center"/>
              <w:rPr>
                <w:rFonts w:eastAsia="Times New Roman"/>
                <w:bCs w:val="0"/>
                <w:color w:val="000000"/>
                <w:kern w:val="0"/>
                <w:szCs w:val="28"/>
                <w14:ligatures w14:val="none"/>
              </w:rPr>
            </w:pPr>
            <w:r w:rsidRPr="005E359F">
              <w:rPr>
                <w:rFonts w:eastAsia="Times New Roman"/>
                <w:bCs w:val="0"/>
                <w:color w:val="000000"/>
                <w:kern w:val="0"/>
                <w:szCs w:val="28"/>
                <w14:ligatures w14:val="none"/>
              </w:rPr>
              <w:t>2.1.1</w:t>
            </w:r>
          </w:p>
        </w:tc>
        <w:tc>
          <w:tcPr>
            <w:tcW w:w="3480" w:type="dxa"/>
            <w:tcBorders>
              <w:top w:val="single" w:sz="4" w:space="0" w:color="auto"/>
              <w:left w:val="nil"/>
              <w:bottom w:val="single" w:sz="4" w:space="0" w:color="auto"/>
              <w:right w:val="single" w:sz="4" w:space="0" w:color="auto"/>
            </w:tcBorders>
            <w:shd w:val="clear" w:color="auto" w:fill="auto"/>
            <w:vAlign w:val="center"/>
            <w:hideMark/>
          </w:tcPr>
          <w:p w14:paraId="15838774" w14:textId="77777777" w:rsidR="005E359F" w:rsidRPr="005E359F" w:rsidRDefault="005E359F" w:rsidP="005E359F">
            <w:pPr>
              <w:spacing w:before="0" w:line="240" w:lineRule="auto"/>
              <w:jc w:val="left"/>
              <w:rPr>
                <w:rFonts w:eastAsia="Times New Roman"/>
                <w:bCs w:val="0"/>
                <w:color w:val="000000"/>
                <w:kern w:val="0"/>
                <w:szCs w:val="28"/>
                <w14:ligatures w14:val="none"/>
              </w:rPr>
            </w:pPr>
            <w:r w:rsidRPr="005E359F">
              <w:rPr>
                <w:rFonts w:eastAsia="Times New Roman"/>
                <w:bCs w:val="0"/>
                <w:color w:val="000000"/>
                <w:kern w:val="0"/>
                <w:szCs w:val="28"/>
                <w14:ligatures w14:val="none"/>
              </w:rPr>
              <w:t>Kinh nghiệm thực hiện các hợp đồng có tính chất tương tự</w:t>
            </w:r>
          </w:p>
        </w:tc>
        <w:tc>
          <w:tcPr>
            <w:tcW w:w="5130" w:type="dxa"/>
            <w:tcBorders>
              <w:top w:val="single" w:sz="4" w:space="0" w:color="auto"/>
              <w:left w:val="nil"/>
              <w:bottom w:val="single" w:sz="4" w:space="0" w:color="auto"/>
              <w:right w:val="single" w:sz="4" w:space="0" w:color="auto"/>
            </w:tcBorders>
            <w:shd w:val="clear" w:color="auto" w:fill="auto"/>
            <w:vAlign w:val="center"/>
            <w:hideMark/>
          </w:tcPr>
          <w:p w14:paraId="71F0313F" w14:textId="77777777" w:rsidR="005E359F" w:rsidRPr="005E359F" w:rsidRDefault="005E359F" w:rsidP="005E359F">
            <w:pPr>
              <w:spacing w:before="0" w:line="240" w:lineRule="auto"/>
              <w:rPr>
                <w:rFonts w:eastAsia="Times New Roman"/>
                <w:bCs w:val="0"/>
                <w:color w:val="000000"/>
                <w:kern w:val="0"/>
                <w:szCs w:val="28"/>
                <w14:ligatures w14:val="none"/>
              </w:rPr>
            </w:pPr>
            <w:r w:rsidRPr="005E359F">
              <w:rPr>
                <w:rFonts w:eastAsia="Times New Roman"/>
                <w:bCs w:val="0"/>
                <w:color w:val="000000"/>
                <w:kern w:val="0"/>
                <w:szCs w:val="28"/>
                <w14:ligatures w14:val="none"/>
              </w:rPr>
              <w:t>Nhà thầu cung cấp bản sao tài liệu chứng minh có tối thiểu 01 hợp đồng đã hoàn thành trong 02 năm gần đây có tính chất tương tự với dịch vụ mời chào giá.</w:t>
            </w:r>
          </w:p>
        </w:tc>
        <w:tc>
          <w:tcPr>
            <w:tcW w:w="4770" w:type="dxa"/>
            <w:tcBorders>
              <w:top w:val="single" w:sz="4" w:space="0" w:color="auto"/>
              <w:left w:val="nil"/>
              <w:bottom w:val="single" w:sz="4" w:space="0" w:color="auto"/>
              <w:right w:val="single" w:sz="4" w:space="0" w:color="auto"/>
            </w:tcBorders>
            <w:shd w:val="clear" w:color="auto" w:fill="auto"/>
            <w:vAlign w:val="center"/>
            <w:hideMark/>
          </w:tcPr>
          <w:p w14:paraId="269E425D" w14:textId="77777777" w:rsidR="005E359F" w:rsidRPr="005E359F" w:rsidRDefault="005E359F" w:rsidP="005E359F">
            <w:pPr>
              <w:spacing w:before="0" w:line="240" w:lineRule="auto"/>
              <w:rPr>
                <w:rFonts w:eastAsia="Times New Roman"/>
                <w:bCs w:val="0"/>
                <w:color w:val="000000"/>
                <w:kern w:val="0"/>
                <w:szCs w:val="28"/>
                <w14:ligatures w14:val="none"/>
              </w:rPr>
            </w:pPr>
            <w:r w:rsidRPr="005E359F">
              <w:rPr>
                <w:rFonts w:eastAsia="Times New Roman"/>
                <w:bCs w:val="0"/>
                <w:color w:val="000000"/>
                <w:kern w:val="0"/>
                <w:szCs w:val="28"/>
                <w14:ligatures w14:val="none"/>
              </w:rPr>
              <w:t>Nhà thầu cung cấp bản sao tài liệu chứng minh</w:t>
            </w:r>
          </w:p>
        </w:tc>
      </w:tr>
      <w:tr w:rsidR="005E359F" w:rsidRPr="005E359F" w14:paraId="014B914D" w14:textId="77777777" w:rsidTr="005E359F">
        <w:trPr>
          <w:trHeight w:val="1534"/>
        </w:trPr>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0DBB3" w14:textId="77777777" w:rsidR="005E359F" w:rsidRPr="005E359F" w:rsidRDefault="005E359F" w:rsidP="005E359F">
            <w:pPr>
              <w:spacing w:before="0" w:line="240" w:lineRule="auto"/>
              <w:jc w:val="center"/>
              <w:rPr>
                <w:rFonts w:eastAsia="Times New Roman"/>
                <w:bCs w:val="0"/>
                <w:color w:val="000000"/>
                <w:kern w:val="0"/>
                <w:szCs w:val="28"/>
                <w14:ligatures w14:val="none"/>
              </w:rPr>
            </w:pPr>
            <w:r w:rsidRPr="005E359F">
              <w:rPr>
                <w:rFonts w:eastAsia="Times New Roman"/>
                <w:bCs w:val="0"/>
                <w:color w:val="000000"/>
                <w:kern w:val="0"/>
                <w:szCs w:val="28"/>
                <w14:ligatures w14:val="none"/>
              </w:rPr>
              <w:t>2.1.2</w:t>
            </w:r>
          </w:p>
        </w:tc>
        <w:tc>
          <w:tcPr>
            <w:tcW w:w="3480" w:type="dxa"/>
            <w:tcBorders>
              <w:top w:val="single" w:sz="4" w:space="0" w:color="auto"/>
              <w:left w:val="nil"/>
              <w:bottom w:val="single" w:sz="4" w:space="0" w:color="auto"/>
              <w:right w:val="single" w:sz="4" w:space="0" w:color="auto"/>
            </w:tcBorders>
            <w:shd w:val="clear" w:color="auto" w:fill="auto"/>
            <w:vAlign w:val="center"/>
            <w:hideMark/>
          </w:tcPr>
          <w:p w14:paraId="34B9459C" w14:textId="77777777" w:rsidR="005E359F" w:rsidRPr="005E359F" w:rsidRDefault="005E359F" w:rsidP="005E359F">
            <w:pPr>
              <w:spacing w:before="0" w:line="240" w:lineRule="auto"/>
              <w:rPr>
                <w:rFonts w:eastAsia="Times New Roman"/>
                <w:bCs w:val="0"/>
                <w:color w:val="000000"/>
                <w:kern w:val="0"/>
                <w:szCs w:val="28"/>
                <w14:ligatures w14:val="none"/>
              </w:rPr>
            </w:pPr>
            <w:r w:rsidRPr="005E359F">
              <w:rPr>
                <w:rFonts w:eastAsia="Times New Roman"/>
                <w:bCs w:val="0"/>
                <w:color w:val="000000"/>
                <w:kern w:val="0"/>
                <w:szCs w:val="28"/>
                <w14:ligatures w14:val="none"/>
              </w:rPr>
              <w:t>Thực hiện nghĩa vụ kê khai, nộp thuế</w:t>
            </w:r>
          </w:p>
        </w:tc>
        <w:tc>
          <w:tcPr>
            <w:tcW w:w="5130" w:type="dxa"/>
            <w:tcBorders>
              <w:top w:val="single" w:sz="4" w:space="0" w:color="auto"/>
              <w:left w:val="nil"/>
              <w:bottom w:val="single" w:sz="4" w:space="0" w:color="auto"/>
              <w:right w:val="single" w:sz="4" w:space="0" w:color="auto"/>
            </w:tcBorders>
            <w:shd w:val="clear" w:color="auto" w:fill="auto"/>
            <w:vAlign w:val="center"/>
            <w:hideMark/>
          </w:tcPr>
          <w:p w14:paraId="42B03482" w14:textId="77777777" w:rsidR="005E359F" w:rsidRPr="005E359F" w:rsidRDefault="005E359F" w:rsidP="005E359F">
            <w:pPr>
              <w:spacing w:before="0" w:line="240" w:lineRule="auto"/>
              <w:rPr>
                <w:rFonts w:eastAsia="Times New Roman"/>
                <w:bCs w:val="0"/>
                <w:color w:val="000000"/>
                <w:kern w:val="0"/>
                <w:szCs w:val="28"/>
                <w14:ligatures w14:val="none"/>
              </w:rPr>
            </w:pPr>
            <w:r w:rsidRPr="005E359F">
              <w:rPr>
                <w:rFonts w:eastAsia="Times New Roman"/>
                <w:bCs w:val="0"/>
                <w:color w:val="000000"/>
                <w:kern w:val="0"/>
                <w:szCs w:val="28"/>
                <w14:ligatures w14:val="none"/>
              </w:rPr>
              <w:t>Có cam kết thực hiện đầy đủ nghĩa vụ nộp thuế và có tài liệu chứng minh đã thực hiện kê khai, và nộp thuế năm tài chính gần nhất so với thời điểm thực hiện.</w:t>
            </w:r>
          </w:p>
        </w:tc>
        <w:tc>
          <w:tcPr>
            <w:tcW w:w="4770" w:type="dxa"/>
            <w:tcBorders>
              <w:top w:val="single" w:sz="4" w:space="0" w:color="auto"/>
              <w:left w:val="nil"/>
              <w:bottom w:val="single" w:sz="4" w:space="0" w:color="auto"/>
              <w:right w:val="single" w:sz="4" w:space="0" w:color="auto"/>
            </w:tcBorders>
            <w:shd w:val="clear" w:color="auto" w:fill="auto"/>
            <w:vAlign w:val="center"/>
            <w:hideMark/>
          </w:tcPr>
          <w:p w14:paraId="7CDB39F6" w14:textId="77777777" w:rsidR="005E359F" w:rsidRPr="005E359F" w:rsidRDefault="005E359F" w:rsidP="005E359F">
            <w:pPr>
              <w:spacing w:before="0" w:line="240" w:lineRule="auto"/>
              <w:rPr>
                <w:rFonts w:eastAsia="Times New Roman"/>
                <w:bCs w:val="0"/>
                <w:color w:val="000000"/>
                <w:kern w:val="0"/>
                <w:szCs w:val="28"/>
                <w14:ligatures w14:val="none"/>
              </w:rPr>
            </w:pPr>
            <w:r w:rsidRPr="005E359F">
              <w:rPr>
                <w:rFonts w:eastAsia="Times New Roman"/>
                <w:bCs w:val="0"/>
                <w:color w:val="000000"/>
                <w:kern w:val="0"/>
                <w:szCs w:val="28"/>
                <w14:ligatures w14:val="none"/>
              </w:rPr>
              <w:t>Nhà thầu cung cấp bản sao tài liệu chứng minh</w:t>
            </w:r>
          </w:p>
        </w:tc>
      </w:tr>
      <w:tr w:rsidR="005E359F" w:rsidRPr="005E359F" w14:paraId="67BE64C4" w14:textId="77777777" w:rsidTr="005E359F">
        <w:trPr>
          <w:trHeight w:val="1125"/>
        </w:trPr>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1DF0F" w14:textId="77777777" w:rsidR="005E359F" w:rsidRPr="005E359F" w:rsidRDefault="005E359F" w:rsidP="005E359F">
            <w:pPr>
              <w:spacing w:before="0" w:line="240" w:lineRule="auto"/>
              <w:jc w:val="center"/>
              <w:rPr>
                <w:rFonts w:eastAsia="Times New Roman"/>
                <w:bCs w:val="0"/>
                <w:color w:val="000000"/>
                <w:kern w:val="0"/>
                <w:szCs w:val="28"/>
                <w14:ligatures w14:val="none"/>
              </w:rPr>
            </w:pPr>
            <w:r w:rsidRPr="005E359F">
              <w:rPr>
                <w:rFonts w:eastAsia="Times New Roman"/>
                <w:bCs w:val="0"/>
                <w:color w:val="000000"/>
                <w:kern w:val="0"/>
                <w:szCs w:val="28"/>
                <w14:ligatures w14:val="none"/>
              </w:rPr>
              <w:lastRenderedPageBreak/>
              <w:t>2.2</w:t>
            </w:r>
          </w:p>
        </w:tc>
        <w:tc>
          <w:tcPr>
            <w:tcW w:w="3480" w:type="dxa"/>
            <w:tcBorders>
              <w:top w:val="single" w:sz="4" w:space="0" w:color="auto"/>
              <w:left w:val="nil"/>
              <w:bottom w:val="single" w:sz="4" w:space="0" w:color="auto"/>
              <w:right w:val="single" w:sz="4" w:space="0" w:color="auto"/>
            </w:tcBorders>
            <w:shd w:val="clear" w:color="auto" w:fill="auto"/>
            <w:vAlign w:val="center"/>
            <w:hideMark/>
          </w:tcPr>
          <w:p w14:paraId="07A7231D" w14:textId="77777777" w:rsidR="005E359F" w:rsidRPr="005E359F" w:rsidRDefault="005E359F" w:rsidP="005E359F">
            <w:pPr>
              <w:spacing w:before="0" w:line="240" w:lineRule="auto"/>
              <w:rPr>
                <w:rFonts w:eastAsia="Times New Roman"/>
                <w:bCs w:val="0"/>
                <w:color w:val="000000"/>
                <w:kern w:val="0"/>
                <w:szCs w:val="28"/>
                <w14:ligatures w14:val="none"/>
              </w:rPr>
            </w:pPr>
            <w:r w:rsidRPr="005E359F">
              <w:rPr>
                <w:rFonts w:eastAsia="Times New Roman"/>
                <w:bCs w:val="0"/>
                <w:color w:val="000000"/>
                <w:kern w:val="0"/>
                <w:szCs w:val="28"/>
                <w14:ligatures w14:val="none"/>
              </w:rPr>
              <w:t>Giải pháp và kế hoạch thực hiện</w:t>
            </w:r>
          </w:p>
        </w:tc>
        <w:tc>
          <w:tcPr>
            <w:tcW w:w="5130" w:type="dxa"/>
            <w:tcBorders>
              <w:top w:val="single" w:sz="4" w:space="0" w:color="auto"/>
              <w:left w:val="nil"/>
              <w:bottom w:val="single" w:sz="4" w:space="0" w:color="auto"/>
              <w:right w:val="single" w:sz="4" w:space="0" w:color="auto"/>
            </w:tcBorders>
            <w:shd w:val="clear" w:color="auto" w:fill="auto"/>
            <w:vAlign w:val="center"/>
            <w:hideMark/>
          </w:tcPr>
          <w:p w14:paraId="31FAB440" w14:textId="77777777" w:rsidR="005E359F" w:rsidRPr="005E359F" w:rsidRDefault="005E359F" w:rsidP="005E359F">
            <w:pPr>
              <w:spacing w:before="0" w:line="240" w:lineRule="auto"/>
              <w:rPr>
                <w:rFonts w:eastAsia="Times New Roman"/>
                <w:bCs w:val="0"/>
                <w:color w:val="000000"/>
                <w:kern w:val="0"/>
                <w:szCs w:val="28"/>
                <w14:ligatures w14:val="none"/>
              </w:rPr>
            </w:pPr>
            <w:r w:rsidRPr="005E359F">
              <w:rPr>
                <w:rFonts w:eastAsia="Times New Roman"/>
                <w:bCs w:val="0"/>
                <w:color w:val="000000"/>
                <w:kern w:val="0"/>
                <w:szCs w:val="28"/>
                <w14:ligatures w14:val="none"/>
              </w:rPr>
              <w:t>Có giải pháp và thuyết minh cách thức thực hiện gói thầu về tiến độ thực hiện và bố trí nhân lực</w:t>
            </w:r>
          </w:p>
        </w:tc>
        <w:tc>
          <w:tcPr>
            <w:tcW w:w="4770" w:type="dxa"/>
            <w:tcBorders>
              <w:top w:val="single" w:sz="4" w:space="0" w:color="auto"/>
              <w:left w:val="nil"/>
              <w:bottom w:val="single" w:sz="4" w:space="0" w:color="auto"/>
              <w:right w:val="single" w:sz="4" w:space="0" w:color="auto"/>
            </w:tcBorders>
            <w:shd w:val="clear" w:color="auto" w:fill="auto"/>
            <w:vAlign w:val="center"/>
            <w:hideMark/>
          </w:tcPr>
          <w:p w14:paraId="79E1D53C" w14:textId="77777777" w:rsidR="005E359F" w:rsidRPr="005E359F" w:rsidRDefault="005E359F" w:rsidP="005E359F">
            <w:pPr>
              <w:spacing w:before="0" w:line="240" w:lineRule="auto"/>
              <w:jc w:val="left"/>
              <w:rPr>
                <w:rFonts w:eastAsia="Times New Roman"/>
                <w:bCs w:val="0"/>
                <w:color w:val="000000"/>
                <w:kern w:val="0"/>
                <w:szCs w:val="28"/>
                <w14:ligatures w14:val="none"/>
              </w:rPr>
            </w:pPr>
            <w:r w:rsidRPr="005E359F">
              <w:rPr>
                <w:rFonts w:eastAsia="Times New Roman"/>
                <w:bCs w:val="0"/>
                <w:color w:val="000000"/>
                <w:kern w:val="0"/>
                <w:szCs w:val="28"/>
                <w14:ligatures w14:val="none"/>
              </w:rPr>
              <w:t>Nhà thầu có bản thuyết minh giải pháp và kế hoạch thực hiện về cách thức thực hiện gói thầu</w:t>
            </w:r>
          </w:p>
        </w:tc>
      </w:tr>
      <w:tr w:rsidR="005E359F" w:rsidRPr="005E359F" w14:paraId="0F2007CE" w14:textId="77777777" w:rsidTr="005E359F">
        <w:trPr>
          <w:trHeight w:val="1125"/>
        </w:trPr>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CAAB8" w14:textId="77777777" w:rsidR="005E359F" w:rsidRPr="005E359F" w:rsidRDefault="005E359F" w:rsidP="005E359F">
            <w:pPr>
              <w:spacing w:before="0" w:line="240" w:lineRule="auto"/>
              <w:jc w:val="center"/>
              <w:rPr>
                <w:rFonts w:eastAsia="Times New Roman"/>
                <w:bCs w:val="0"/>
                <w:color w:val="000000"/>
                <w:kern w:val="0"/>
                <w:szCs w:val="28"/>
                <w14:ligatures w14:val="none"/>
              </w:rPr>
            </w:pPr>
            <w:r w:rsidRPr="005E359F">
              <w:rPr>
                <w:rFonts w:eastAsia="Times New Roman"/>
                <w:bCs w:val="0"/>
                <w:color w:val="000000"/>
                <w:kern w:val="0"/>
                <w:szCs w:val="28"/>
                <w14:ligatures w14:val="none"/>
              </w:rPr>
              <w:t>2.2.1</w:t>
            </w:r>
          </w:p>
        </w:tc>
        <w:tc>
          <w:tcPr>
            <w:tcW w:w="3480" w:type="dxa"/>
            <w:tcBorders>
              <w:top w:val="single" w:sz="4" w:space="0" w:color="auto"/>
              <w:left w:val="nil"/>
              <w:bottom w:val="single" w:sz="4" w:space="0" w:color="auto"/>
              <w:right w:val="single" w:sz="4" w:space="0" w:color="auto"/>
            </w:tcBorders>
            <w:shd w:val="clear" w:color="auto" w:fill="auto"/>
            <w:vAlign w:val="center"/>
            <w:hideMark/>
          </w:tcPr>
          <w:p w14:paraId="629DFD74" w14:textId="77777777" w:rsidR="005E359F" w:rsidRPr="005E359F" w:rsidRDefault="005E359F" w:rsidP="005E359F">
            <w:pPr>
              <w:spacing w:before="0" w:line="240" w:lineRule="auto"/>
              <w:jc w:val="left"/>
              <w:rPr>
                <w:rFonts w:eastAsia="Times New Roman"/>
                <w:bCs w:val="0"/>
                <w:color w:val="000000"/>
                <w:kern w:val="0"/>
                <w:szCs w:val="28"/>
                <w14:ligatures w14:val="none"/>
              </w:rPr>
            </w:pPr>
            <w:r w:rsidRPr="005E359F">
              <w:rPr>
                <w:rFonts w:eastAsia="Times New Roman"/>
                <w:bCs w:val="0"/>
                <w:color w:val="000000"/>
                <w:kern w:val="0"/>
                <w:szCs w:val="28"/>
                <w14:ligatures w14:val="none"/>
              </w:rPr>
              <w:t>Năng lực nhân sự thực hiện</w:t>
            </w:r>
          </w:p>
        </w:tc>
        <w:tc>
          <w:tcPr>
            <w:tcW w:w="5130" w:type="dxa"/>
            <w:tcBorders>
              <w:top w:val="single" w:sz="4" w:space="0" w:color="auto"/>
              <w:left w:val="nil"/>
              <w:bottom w:val="single" w:sz="4" w:space="0" w:color="auto"/>
              <w:right w:val="single" w:sz="4" w:space="0" w:color="auto"/>
            </w:tcBorders>
            <w:shd w:val="clear" w:color="auto" w:fill="auto"/>
            <w:vAlign w:val="center"/>
            <w:hideMark/>
          </w:tcPr>
          <w:p w14:paraId="62113636" w14:textId="7D69B28A" w:rsidR="005E359F" w:rsidRPr="005E359F" w:rsidRDefault="005E359F" w:rsidP="005E359F">
            <w:pPr>
              <w:spacing w:before="0" w:line="240" w:lineRule="auto"/>
              <w:jc w:val="left"/>
              <w:rPr>
                <w:rFonts w:eastAsia="Times New Roman"/>
                <w:bCs w:val="0"/>
                <w:color w:val="000000"/>
                <w:kern w:val="0"/>
                <w:szCs w:val="28"/>
                <w14:ligatures w14:val="none"/>
              </w:rPr>
            </w:pPr>
            <w:r w:rsidRPr="005E359F">
              <w:rPr>
                <w:rFonts w:eastAsia="Times New Roman"/>
                <w:bCs w:val="0"/>
                <w:color w:val="000000"/>
                <w:kern w:val="0"/>
                <w:szCs w:val="28"/>
                <w14:ligatures w14:val="none"/>
              </w:rPr>
              <w:t>Có tối thiểu từ 06 nhân sự đáp ứng yêu cầu của gói thầu</w:t>
            </w:r>
          </w:p>
        </w:tc>
        <w:tc>
          <w:tcPr>
            <w:tcW w:w="4770" w:type="dxa"/>
            <w:tcBorders>
              <w:top w:val="single" w:sz="4" w:space="0" w:color="auto"/>
              <w:left w:val="nil"/>
              <w:bottom w:val="single" w:sz="4" w:space="0" w:color="auto"/>
              <w:right w:val="single" w:sz="4" w:space="0" w:color="auto"/>
            </w:tcBorders>
            <w:shd w:val="clear" w:color="auto" w:fill="auto"/>
            <w:vAlign w:val="center"/>
            <w:hideMark/>
          </w:tcPr>
          <w:p w14:paraId="4959A51C" w14:textId="77777777" w:rsidR="005E359F" w:rsidRPr="005E359F" w:rsidRDefault="005E359F" w:rsidP="005E359F">
            <w:pPr>
              <w:spacing w:before="0" w:line="240" w:lineRule="auto"/>
              <w:jc w:val="left"/>
              <w:rPr>
                <w:rFonts w:eastAsia="Times New Roman"/>
                <w:bCs w:val="0"/>
                <w:color w:val="000000"/>
                <w:kern w:val="0"/>
                <w:szCs w:val="28"/>
                <w14:ligatures w14:val="none"/>
              </w:rPr>
            </w:pPr>
            <w:r w:rsidRPr="005E359F">
              <w:rPr>
                <w:rFonts w:eastAsia="Times New Roman"/>
                <w:bCs w:val="0"/>
                <w:color w:val="000000"/>
                <w:kern w:val="0"/>
                <w:szCs w:val="28"/>
                <w14:ligatures w14:val="none"/>
              </w:rPr>
              <w:t>Có đề xuất nhân sự.</w:t>
            </w:r>
            <w:r w:rsidRPr="005E359F">
              <w:rPr>
                <w:rFonts w:eastAsia="Times New Roman"/>
                <w:bCs w:val="0"/>
                <w:color w:val="000000"/>
                <w:kern w:val="0"/>
                <w:szCs w:val="28"/>
                <w14:ligatures w14:val="none"/>
              </w:rPr>
              <w:br/>
              <w:t>Nhân sự có chứng chỉ chuyên môn nghiệp vụ, đúng quy định của pháp luật.</w:t>
            </w:r>
          </w:p>
        </w:tc>
      </w:tr>
      <w:tr w:rsidR="005E359F" w:rsidRPr="005E359F" w14:paraId="5057074F" w14:textId="77777777" w:rsidTr="005E359F">
        <w:trPr>
          <w:trHeight w:val="750"/>
        </w:trPr>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81B23" w14:textId="77777777" w:rsidR="005E359F" w:rsidRPr="005E359F" w:rsidRDefault="005E359F" w:rsidP="005E359F">
            <w:pPr>
              <w:spacing w:before="0" w:line="240" w:lineRule="auto"/>
              <w:jc w:val="center"/>
              <w:rPr>
                <w:rFonts w:eastAsia="Times New Roman"/>
                <w:b/>
                <w:color w:val="000000"/>
                <w:kern w:val="0"/>
                <w:szCs w:val="28"/>
                <w14:ligatures w14:val="none"/>
              </w:rPr>
            </w:pPr>
            <w:r w:rsidRPr="005E359F">
              <w:rPr>
                <w:rFonts w:eastAsia="Times New Roman"/>
                <w:b/>
                <w:color w:val="000000"/>
                <w:kern w:val="0"/>
                <w:szCs w:val="28"/>
                <w14:ligatures w14:val="none"/>
              </w:rPr>
              <w:t>3</w:t>
            </w:r>
          </w:p>
        </w:tc>
        <w:tc>
          <w:tcPr>
            <w:tcW w:w="3480" w:type="dxa"/>
            <w:tcBorders>
              <w:top w:val="single" w:sz="4" w:space="0" w:color="auto"/>
              <w:left w:val="nil"/>
              <w:bottom w:val="single" w:sz="4" w:space="0" w:color="auto"/>
              <w:right w:val="single" w:sz="4" w:space="0" w:color="auto"/>
            </w:tcBorders>
            <w:shd w:val="clear" w:color="auto" w:fill="auto"/>
            <w:vAlign w:val="center"/>
            <w:hideMark/>
          </w:tcPr>
          <w:p w14:paraId="2F95FB7C" w14:textId="77777777" w:rsidR="005E359F" w:rsidRPr="005E359F" w:rsidRDefault="005E359F" w:rsidP="005E359F">
            <w:pPr>
              <w:spacing w:before="0" w:line="240" w:lineRule="auto"/>
              <w:rPr>
                <w:rFonts w:eastAsia="Times New Roman"/>
                <w:b/>
                <w:color w:val="000000"/>
                <w:kern w:val="0"/>
                <w:szCs w:val="28"/>
                <w14:ligatures w14:val="none"/>
              </w:rPr>
            </w:pPr>
            <w:r w:rsidRPr="005E359F">
              <w:rPr>
                <w:rFonts w:eastAsia="Times New Roman"/>
                <w:b/>
                <w:color w:val="000000"/>
                <w:kern w:val="0"/>
                <w:szCs w:val="28"/>
                <w14:ligatures w14:val="none"/>
              </w:rPr>
              <w:t>Tiêu chuẩn đánh giá về tài chính</w:t>
            </w:r>
          </w:p>
        </w:tc>
        <w:tc>
          <w:tcPr>
            <w:tcW w:w="5130" w:type="dxa"/>
            <w:tcBorders>
              <w:top w:val="single" w:sz="4" w:space="0" w:color="auto"/>
              <w:left w:val="nil"/>
              <w:bottom w:val="single" w:sz="4" w:space="0" w:color="auto"/>
              <w:right w:val="single" w:sz="4" w:space="0" w:color="auto"/>
            </w:tcBorders>
            <w:shd w:val="clear" w:color="auto" w:fill="auto"/>
            <w:vAlign w:val="center"/>
            <w:hideMark/>
          </w:tcPr>
          <w:p w14:paraId="27DDA1DC" w14:textId="77777777" w:rsidR="005E359F" w:rsidRPr="005E359F" w:rsidRDefault="005E359F" w:rsidP="005E359F">
            <w:pPr>
              <w:spacing w:before="0" w:line="240" w:lineRule="auto"/>
              <w:rPr>
                <w:rFonts w:eastAsia="Times New Roman"/>
                <w:b/>
                <w:color w:val="000000"/>
                <w:kern w:val="0"/>
                <w:szCs w:val="28"/>
                <w14:ligatures w14:val="none"/>
              </w:rPr>
            </w:pPr>
            <w:r w:rsidRPr="005E359F">
              <w:rPr>
                <w:rFonts w:eastAsia="Times New Roman"/>
                <w:b/>
                <w:color w:val="000000"/>
                <w:kern w:val="0"/>
                <w:szCs w:val="28"/>
                <w14:ligatures w14:val="none"/>
              </w:rPr>
              <w:t> </w:t>
            </w:r>
          </w:p>
        </w:tc>
        <w:tc>
          <w:tcPr>
            <w:tcW w:w="4770" w:type="dxa"/>
            <w:tcBorders>
              <w:top w:val="single" w:sz="4" w:space="0" w:color="auto"/>
              <w:left w:val="nil"/>
              <w:bottom w:val="single" w:sz="4" w:space="0" w:color="auto"/>
              <w:right w:val="single" w:sz="4" w:space="0" w:color="auto"/>
            </w:tcBorders>
            <w:shd w:val="clear" w:color="auto" w:fill="auto"/>
            <w:vAlign w:val="center"/>
            <w:hideMark/>
          </w:tcPr>
          <w:p w14:paraId="7C973847" w14:textId="77777777" w:rsidR="005E359F" w:rsidRPr="005E359F" w:rsidRDefault="005E359F" w:rsidP="005E359F">
            <w:pPr>
              <w:spacing w:before="0" w:line="240" w:lineRule="auto"/>
              <w:rPr>
                <w:rFonts w:eastAsia="Times New Roman"/>
                <w:b/>
                <w:color w:val="000000"/>
                <w:kern w:val="0"/>
                <w:szCs w:val="28"/>
                <w14:ligatures w14:val="none"/>
              </w:rPr>
            </w:pPr>
            <w:r w:rsidRPr="005E359F">
              <w:rPr>
                <w:rFonts w:eastAsia="Times New Roman"/>
                <w:b/>
                <w:color w:val="000000"/>
                <w:kern w:val="0"/>
                <w:szCs w:val="28"/>
                <w14:ligatures w14:val="none"/>
              </w:rPr>
              <w:t> </w:t>
            </w:r>
          </w:p>
        </w:tc>
      </w:tr>
      <w:tr w:rsidR="005E359F" w:rsidRPr="005E359F" w14:paraId="66D7A9B0" w14:textId="77777777" w:rsidTr="005E359F">
        <w:trPr>
          <w:trHeight w:val="674"/>
        </w:trPr>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043EE" w14:textId="77777777" w:rsidR="005E359F" w:rsidRPr="005E359F" w:rsidRDefault="005E359F" w:rsidP="005E359F">
            <w:pPr>
              <w:spacing w:before="0" w:line="240" w:lineRule="auto"/>
              <w:jc w:val="center"/>
              <w:rPr>
                <w:rFonts w:eastAsia="Times New Roman"/>
                <w:bCs w:val="0"/>
                <w:color w:val="000000"/>
                <w:kern w:val="0"/>
                <w:szCs w:val="28"/>
                <w14:ligatures w14:val="none"/>
              </w:rPr>
            </w:pPr>
            <w:r w:rsidRPr="005E359F">
              <w:rPr>
                <w:rFonts w:eastAsia="Times New Roman"/>
                <w:bCs w:val="0"/>
                <w:color w:val="000000"/>
                <w:kern w:val="0"/>
                <w:szCs w:val="28"/>
                <w14:ligatures w14:val="none"/>
              </w:rPr>
              <w:t>3.1</w:t>
            </w:r>
          </w:p>
        </w:tc>
        <w:tc>
          <w:tcPr>
            <w:tcW w:w="3480" w:type="dxa"/>
            <w:tcBorders>
              <w:top w:val="single" w:sz="4" w:space="0" w:color="auto"/>
              <w:left w:val="nil"/>
              <w:bottom w:val="single" w:sz="4" w:space="0" w:color="auto"/>
              <w:right w:val="single" w:sz="4" w:space="0" w:color="auto"/>
            </w:tcBorders>
            <w:shd w:val="clear" w:color="auto" w:fill="auto"/>
            <w:vAlign w:val="center"/>
            <w:hideMark/>
          </w:tcPr>
          <w:p w14:paraId="2BFAE052" w14:textId="77777777" w:rsidR="005E359F" w:rsidRPr="005E359F" w:rsidRDefault="005E359F" w:rsidP="005E359F">
            <w:pPr>
              <w:spacing w:before="0" w:line="240" w:lineRule="auto"/>
              <w:rPr>
                <w:rFonts w:eastAsia="Times New Roman"/>
                <w:bCs w:val="0"/>
                <w:color w:val="000000"/>
                <w:kern w:val="0"/>
                <w:szCs w:val="28"/>
                <w14:ligatures w14:val="none"/>
              </w:rPr>
            </w:pPr>
            <w:r w:rsidRPr="005E359F">
              <w:rPr>
                <w:rFonts w:eastAsia="Times New Roman"/>
                <w:bCs w:val="0"/>
                <w:color w:val="000000"/>
                <w:kern w:val="0"/>
                <w:szCs w:val="28"/>
                <w14:ligatures w14:val="none"/>
              </w:rPr>
              <w:t xml:space="preserve">Giá đề xuất thực hiện </w:t>
            </w:r>
          </w:p>
        </w:tc>
        <w:tc>
          <w:tcPr>
            <w:tcW w:w="5130" w:type="dxa"/>
            <w:tcBorders>
              <w:top w:val="single" w:sz="4" w:space="0" w:color="auto"/>
              <w:left w:val="nil"/>
              <w:bottom w:val="single" w:sz="4" w:space="0" w:color="auto"/>
              <w:right w:val="single" w:sz="4" w:space="0" w:color="auto"/>
            </w:tcBorders>
            <w:shd w:val="clear" w:color="auto" w:fill="auto"/>
            <w:vAlign w:val="center"/>
            <w:hideMark/>
          </w:tcPr>
          <w:p w14:paraId="527C81FB" w14:textId="77777777" w:rsidR="005E359F" w:rsidRPr="005E359F" w:rsidRDefault="005E359F" w:rsidP="005E359F">
            <w:pPr>
              <w:spacing w:before="0" w:line="240" w:lineRule="auto"/>
              <w:rPr>
                <w:rFonts w:eastAsia="Times New Roman"/>
                <w:bCs w:val="0"/>
                <w:color w:val="000000"/>
                <w:kern w:val="0"/>
                <w:szCs w:val="28"/>
                <w14:ligatures w14:val="none"/>
              </w:rPr>
            </w:pPr>
            <w:r w:rsidRPr="005E359F">
              <w:rPr>
                <w:rFonts w:eastAsia="Times New Roman"/>
                <w:bCs w:val="0"/>
                <w:color w:val="000000"/>
                <w:kern w:val="0"/>
                <w:szCs w:val="28"/>
                <w14:ligatures w14:val="none"/>
              </w:rPr>
              <w:t xml:space="preserve">Nhà thầu đề xuất giá thực hiện công việc </w:t>
            </w:r>
          </w:p>
        </w:tc>
        <w:tc>
          <w:tcPr>
            <w:tcW w:w="4770" w:type="dxa"/>
            <w:tcBorders>
              <w:top w:val="single" w:sz="4" w:space="0" w:color="auto"/>
              <w:left w:val="nil"/>
              <w:bottom w:val="single" w:sz="4" w:space="0" w:color="auto"/>
              <w:right w:val="single" w:sz="4" w:space="0" w:color="auto"/>
            </w:tcBorders>
            <w:shd w:val="clear" w:color="auto" w:fill="auto"/>
            <w:vAlign w:val="center"/>
            <w:hideMark/>
          </w:tcPr>
          <w:p w14:paraId="0D934C02" w14:textId="77777777" w:rsidR="005E359F" w:rsidRPr="005E359F" w:rsidRDefault="005E359F" w:rsidP="005E359F">
            <w:pPr>
              <w:spacing w:before="0" w:line="240" w:lineRule="auto"/>
              <w:jc w:val="left"/>
              <w:rPr>
                <w:rFonts w:eastAsia="Times New Roman"/>
                <w:bCs w:val="0"/>
                <w:color w:val="000000"/>
                <w:kern w:val="0"/>
                <w:szCs w:val="28"/>
                <w14:ligatures w14:val="none"/>
              </w:rPr>
            </w:pPr>
            <w:r w:rsidRPr="005E359F">
              <w:rPr>
                <w:rFonts w:eastAsia="Times New Roman"/>
                <w:bCs w:val="0"/>
                <w:color w:val="000000"/>
                <w:kern w:val="0"/>
                <w:szCs w:val="28"/>
                <w14:ligatures w14:val="none"/>
              </w:rPr>
              <w:t>Giá đề xuất bao gồm bảng giá chi tiết.</w:t>
            </w:r>
          </w:p>
        </w:tc>
      </w:tr>
    </w:tbl>
    <w:p w14:paraId="5C9F8EFB" w14:textId="77777777" w:rsidR="00D21DE6" w:rsidRDefault="00D21DE6" w:rsidP="00442161">
      <w:pPr>
        <w:rPr>
          <w:sz w:val="26"/>
          <w:szCs w:val="26"/>
          <w:lang w:val="nl-NL"/>
        </w:rPr>
      </w:pPr>
    </w:p>
    <w:p w14:paraId="13253200" w14:textId="77777777" w:rsidR="000E58A0" w:rsidRDefault="000E58A0">
      <w:pPr>
        <w:spacing w:after="120" w:line="240" w:lineRule="auto"/>
        <w:jc w:val="center"/>
        <w:rPr>
          <w:b/>
          <w:color w:val="000000" w:themeColor="text1"/>
          <w:sz w:val="26"/>
          <w:szCs w:val="26"/>
          <w:lang w:val="en-GB"/>
        </w:rPr>
      </w:pPr>
    </w:p>
    <w:sectPr w:rsidR="000E58A0">
      <w:headerReference w:type="default" r:id="rId8"/>
      <w:pgSz w:w="16840" w:h="11907" w:orient="landscape"/>
      <w:pgMar w:top="1134" w:right="1134" w:bottom="1418" w:left="1134" w:header="720" w:footer="720"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0B0840" w14:textId="77777777" w:rsidR="00DB7915" w:rsidRDefault="00DB7915">
      <w:pPr>
        <w:spacing w:line="240" w:lineRule="auto"/>
      </w:pPr>
      <w:r>
        <w:separator/>
      </w:r>
    </w:p>
  </w:endnote>
  <w:endnote w:type="continuationSeparator" w:id="0">
    <w:p w14:paraId="0710CCC3" w14:textId="77777777" w:rsidR="00DB7915" w:rsidRDefault="00DB79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83913" w14:textId="77777777" w:rsidR="00DB7915" w:rsidRDefault="00DB7915">
      <w:pPr>
        <w:spacing w:before="0"/>
      </w:pPr>
      <w:r>
        <w:separator/>
      </w:r>
    </w:p>
  </w:footnote>
  <w:footnote w:type="continuationSeparator" w:id="0">
    <w:p w14:paraId="3C2F534C" w14:textId="77777777" w:rsidR="00DB7915" w:rsidRDefault="00DB791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4150555"/>
    </w:sdtPr>
    <w:sdtEndPr/>
    <w:sdtContent>
      <w:p w14:paraId="3A8D0D6E" w14:textId="77777777" w:rsidR="000E58A0" w:rsidRDefault="00234D3A">
        <w:pPr>
          <w:pStyle w:val="Header"/>
          <w:jc w:val="center"/>
        </w:pPr>
        <w:r>
          <w:fldChar w:fldCharType="begin"/>
        </w:r>
        <w:r>
          <w:instrText xml:space="preserve"> PAGE   \* MERGEFORMAT </w:instrText>
        </w:r>
        <w:r>
          <w:fldChar w:fldCharType="separate"/>
        </w:r>
        <w:r>
          <w:t>8</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8A5657"/>
    <w:multiLevelType w:val="hybridMultilevel"/>
    <w:tmpl w:val="75BADA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9DC7AE1"/>
    <w:multiLevelType w:val="hybridMultilevel"/>
    <w:tmpl w:val="7C22A6BA"/>
    <w:lvl w:ilvl="0" w:tplc="4A96DEA2">
      <w:start w:val="2"/>
      <w:numFmt w:val="bullet"/>
      <w:lvlText w:val="-"/>
      <w:lvlJc w:val="left"/>
      <w:pPr>
        <w:ind w:left="3960" w:hanging="360"/>
      </w:pPr>
      <w:rPr>
        <w:rFonts w:ascii="Times New Roman" w:eastAsiaTheme="minorHAnsi"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2" w15:restartNumberingAfterBreak="0">
    <w:nsid w:val="755053D4"/>
    <w:multiLevelType w:val="hybridMultilevel"/>
    <w:tmpl w:val="0D421C4E"/>
    <w:lvl w:ilvl="0" w:tplc="4E6E527E">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C45"/>
    <w:rsid w:val="000029A2"/>
    <w:rsid w:val="00010661"/>
    <w:rsid w:val="00031AE3"/>
    <w:rsid w:val="000412CC"/>
    <w:rsid w:val="00057DCD"/>
    <w:rsid w:val="0006097E"/>
    <w:rsid w:val="00072582"/>
    <w:rsid w:val="00072B1B"/>
    <w:rsid w:val="000750A3"/>
    <w:rsid w:val="00085598"/>
    <w:rsid w:val="000970BB"/>
    <w:rsid w:val="00097232"/>
    <w:rsid w:val="000A5D91"/>
    <w:rsid w:val="000B025F"/>
    <w:rsid w:val="000B3C45"/>
    <w:rsid w:val="000E34B6"/>
    <w:rsid w:val="000E58A0"/>
    <w:rsid w:val="000E6A2D"/>
    <w:rsid w:val="000F3460"/>
    <w:rsid w:val="000F4C5F"/>
    <w:rsid w:val="00102876"/>
    <w:rsid w:val="001047FC"/>
    <w:rsid w:val="00116AAB"/>
    <w:rsid w:val="00134937"/>
    <w:rsid w:val="0014147B"/>
    <w:rsid w:val="00164A33"/>
    <w:rsid w:val="0018045A"/>
    <w:rsid w:val="00194637"/>
    <w:rsid w:val="001A2CA0"/>
    <w:rsid w:val="001B21C2"/>
    <w:rsid w:val="001B4698"/>
    <w:rsid w:val="002130FD"/>
    <w:rsid w:val="002159BF"/>
    <w:rsid w:val="0023112D"/>
    <w:rsid w:val="0023393B"/>
    <w:rsid w:val="00234D3A"/>
    <w:rsid w:val="002501D2"/>
    <w:rsid w:val="00256128"/>
    <w:rsid w:val="00260F48"/>
    <w:rsid w:val="00263EDB"/>
    <w:rsid w:val="0026602D"/>
    <w:rsid w:val="002B517B"/>
    <w:rsid w:val="002E030E"/>
    <w:rsid w:val="002E07BA"/>
    <w:rsid w:val="002E23B6"/>
    <w:rsid w:val="002E39CF"/>
    <w:rsid w:val="002F416E"/>
    <w:rsid w:val="002F6D8E"/>
    <w:rsid w:val="00301950"/>
    <w:rsid w:val="00310434"/>
    <w:rsid w:val="0031253F"/>
    <w:rsid w:val="00322FCE"/>
    <w:rsid w:val="00324DB5"/>
    <w:rsid w:val="003261D7"/>
    <w:rsid w:val="00354998"/>
    <w:rsid w:val="0035624D"/>
    <w:rsid w:val="00363F67"/>
    <w:rsid w:val="00376F16"/>
    <w:rsid w:val="003C38C8"/>
    <w:rsid w:val="003E7100"/>
    <w:rsid w:val="003F2D27"/>
    <w:rsid w:val="00402D9D"/>
    <w:rsid w:val="00404168"/>
    <w:rsid w:val="00442161"/>
    <w:rsid w:val="0046004C"/>
    <w:rsid w:val="004831FB"/>
    <w:rsid w:val="004859E7"/>
    <w:rsid w:val="004860FB"/>
    <w:rsid w:val="00492C16"/>
    <w:rsid w:val="004967FC"/>
    <w:rsid w:val="00497940"/>
    <w:rsid w:val="004C19E3"/>
    <w:rsid w:val="004C1EAC"/>
    <w:rsid w:val="004C270A"/>
    <w:rsid w:val="004E0014"/>
    <w:rsid w:val="004E59AC"/>
    <w:rsid w:val="004E71E3"/>
    <w:rsid w:val="004F6695"/>
    <w:rsid w:val="00500140"/>
    <w:rsid w:val="00500B54"/>
    <w:rsid w:val="005141D2"/>
    <w:rsid w:val="00516530"/>
    <w:rsid w:val="005260B9"/>
    <w:rsid w:val="00536068"/>
    <w:rsid w:val="00546804"/>
    <w:rsid w:val="0055318C"/>
    <w:rsid w:val="00553CB5"/>
    <w:rsid w:val="00554DF4"/>
    <w:rsid w:val="00564CA1"/>
    <w:rsid w:val="00565355"/>
    <w:rsid w:val="00582138"/>
    <w:rsid w:val="005904F1"/>
    <w:rsid w:val="00594D60"/>
    <w:rsid w:val="00594EAA"/>
    <w:rsid w:val="005A5662"/>
    <w:rsid w:val="005A7B23"/>
    <w:rsid w:val="005A7F98"/>
    <w:rsid w:val="005C3B05"/>
    <w:rsid w:val="005D2152"/>
    <w:rsid w:val="005E359F"/>
    <w:rsid w:val="00603482"/>
    <w:rsid w:val="00605A5A"/>
    <w:rsid w:val="00613B14"/>
    <w:rsid w:val="006212B9"/>
    <w:rsid w:val="00627244"/>
    <w:rsid w:val="00633639"/>
    <w:rsid w:val="0067575D"/>
    <w:rsid w:val="006837BF"/>
    <w:rsid w:val="00684624"/>
    <w:rsid w:val="00697D68"/>
    <w:rsid w:val="006A3B56"/>
    <w:rsid w:val="006C0987"/>
    <w:rsid w:val="006D66EB"/>
    <w:rsid w:val="006E7880"/>
    <w:rsid w:val="00703C7B"/>
    <w:rsid w:val="00717146"/>
    <w:rsid w:val="00725026"/>
    <w:rsid w:val="007339D5"/>
    <w:rsid w:val="00740774"/>
    <w:rsid w:val="00740CE8"/>
    <w:rsid w:val="00750966"/>
    <w:rsid w:val="00765387"/>
    <w:rsid w:val="007711E2"/>
    <w:rsid w:val="00785525"/>
    <w:rsid w:val="007A675B"/>
    <w:rsid w:val="007B0379"/>
    <w:rsid w:val="007B7CC7"/>
    <w:rsid w:val="007C40E4"/>
    <w:rsid w:val="007E4FD7"/>
    <w:rsid w:val="007E6A1F"/>
    <w:rsid w:val="007F4011"/>
    <w:rsid w:val="00812431"/>
    <w:rsid w:val="0084198A"/>
    <w:rsid w:val="00845214"/>
    <w:rsid w:val="008644F9"/>
    <w:rsid w:val="00865E08"/>
    <w:rsid w:val="008A31CB"/>
    <w:rsid w:val="008B2647"/>
    <w:rsid w:val="008B44DC"/>
    <w:rsid w:val="008D43C8"/>
    <w:rsid w:val="008E13C1"/>
    <w:rsid w:val="008F1ACA"/>
    <w:rsid w:val="008F4AFE"/>
    <w:rsid w:val="00902355"/>
    <w:rsid w:val="009131EB"/>
    <w:rsid w:val="00916596"/>
    <w:rsid w:val="0095310C"/>
    <w:rsid w:val="00967326"/>
    <w:rsid w:val="00986E03"/>
    <w:rsid w:val="009A0C4D"/>
    <w:rsid w:val="009C418A"/>
    <w:rsid w:val="009D5521"/>
    <w:rsid w:val="009E4B68"/>
    <w:rsid w:val="009F25F7"/>
    <w:rsid w:val="009F2EFE"/>
    <w:rsid w:val="00A05553"/>
    <w:rsid w:val="00A07E2A"/>
    <w:rsid w:val="00A17ABB"/>
    <w:rsid w:val="00A3248D"/>
    <w:rsid w:val="00A351CE"/>
    <w:rsid w:val="00A4315C"/>
    <w:rsid w:val="00A606FC"/>
    <w:rsid w:val="00A8189F"/>
    <w:rsid w:val="00A83DB4"/>
    <w:rsid w:val="00A85EC3"/>
    <w:rsid w:val="00A9034A"/>
    <w:rsid w:val="00A964E9"/>
    <w:rsid w:val="00AA7B7E"/>
    <w:rsid w:val="00AC4666"/>
    <w:rsid w:val="00AD0038"/>
    <w:rsid w:val="00AE11FC"/>
    <w:rsid w:val="00AF0957"/>
    <w:rsid w:val="00B00E72"/>
    <w:rsid w:val="00B02BFA"/>
    <w:rsid w:val="00B06CEE"/>
    <w:rsid w:val="00B07053"/>
    <w:rsid w:val="00B12685"/>
    <w:rsid w:val="00B13EC6"/>
    <w:rsid w:val="00B3296D"/>
    <w:rsid w:val="00B37CA7"/>
    <w:rsid w:val="00B537B6"/>
    <w:rsid w:val="00B57956"/>
    <w:rsid w:val="00B75898"/>
    <w:rsid w:val="00BA1AF4"/>
    <w:rsid w:val="00BA5146"/>
    <w:rsid w:val="00BA5B14"/>
    <w:rsid w:val="00BE1BF3"/>
    <w:rsid w:val="00BE2D63"/>
    <w:rsid w:val="00C0692D"/>
    <w:rsid w:val="00C06F7B"/>
    <w:rsid w:val="00C15D95"/>
    <w:rsid w:val="00C17E2B"/>
    <w:rsid w:val="00C3523D"/>
    <w:rsid w:val="00C708D2"/>
    <w:rsid w:val="00C71197"/>
    <w:rsid w:val="00C71D81"/>
    <w:rsid w:val="00C76354"/>
    <w:rsid w:val="00C830E9"/>
    <w:rsid w:val="00CA5584"/>
    <w:rsid w:val="00CC451A"/>
    <w:rsid w:val="00CC73D0"/>
    <w:rsid w:val="00CD7E85"/>
    <w:rsid w:val="00CE48DE"/>
    <w:rsid w:val="00D03575"/>
    <w:rsid w:val="00D21DE6"/>
    <w:rsid w:val="00D30B8E"/>
    <w:rsid w:val="00D40063"/>
    <w:rsid w:val="00D517BC"/>
    <w:rsid w:val="00D54937"/>
    <w:rsid w:val="00D608FF"/>
    <w:rsid w:val="00D667A2"/>
    <w:rsid w:val="00D6722B"/>
    <w:rsid w:val="00D711B7"/>
    <w:rsid w:val="00D74167"/>
    <w:rsid w:val="00D751AF"/>
    <w:rsid w:val="00D80AEA"/>
    <w:rsid w:val="00D8357E"/>
    <w:rsid w:val="00D96316"/>
    <w:rsid w:val="00DA068E"/>
    <w:rsid w:val="00DB7915"/>
    <w:rsid w:val="00DC251B"/>
    <w:rsid w:val="00DE4196"/>
    <w:rsid w:val="00DF3813"/>
    <w:rsid w:val="00E122D2"/>
    <w:rsid w:val="00E12CB1"/>
    <w:rsid w:val="00E219E3"/>
    <w:rsid w:val="00E422F5"/>
    <w:rsid w:val="00E64CB5"/>
    <w:rsid w:val="00E75869"/>
    <w:rsid w:val="00E75CAA"/>
    <w:rsid w:val="00E82FD5"/>
    <w:rsid w:val="00E9211D"/>
    <w:rsid w:val="00E9401C"/>
    <w:rsid w:val="00EA4956"/>
    <w:rsid w:val="00EB6399"/>
    <w:rsid w:val="00EC669D"/>
    <w:rsid w:val="00EC67FD"/>
    <w:rsid w:val="00F40D43"/>
    <w:rsid w:val="00F42291"/>
    <w:rsid w:val="00F426CB"/>
    <w:rsid w:val="00F673A1"/>
    <w:rsid w:val="00F700C9"/>
    <w:rsid w:val="00F70466"/>
    <w:rsid w:val="00F77553"/>
    <w:rsid w:val="00F82993"/>
    <w:rsid w:val="00FB4F2B"/>
    <w:rsid w:val="00FB712B"/>
    <w:rsid w:val="00FC6350"/>
    <w:rsid w:val="00FE0208"/>
    <w:rsid w:val="00FE7947"/>
    <w:rsid w:val="00FE7B1C"/>
    <w:rsid w:val="00FF3D17"/>
    <w:rsid w:val="349A1D20"/>
    <w:rsid w:val="51063D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BA2F26B"/>
  <w15:docId w15:val="{87D4DC7C-BACD-4BF8-8A4F-D041B47A1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line="276" w:lineRule="auto"/>
      <w:jc w:val="both"/>
    </w:pPr>
    <w:rPr>
      <w:rFonts w:ascii="Times New Roman" w:hAnsi="Times New Roman" w:cs="Times New Roman"/>
      <w:bCs/>
      <w:kern w:val="2"/>
      <w:sz w:val="28"/>
      <w:szCs w:val="3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before="0" w:line="240" w:lineRule="auto"/>
    </w:pPr>
    <w:rPr>
      <w:rFonts w:ascii="Segoe UI" w:hAnsi="Segoe UI" w:cs="Segoe UI"/>
      <w:sz w:val="18"/>
      <w:szCs w:val="18"/>
    </w:rPr>
  </w:style>
  <w:style w:type="paragraph" w:styleId="BodyText">
    <w:name w:val="Body Text"/>
    <w:basedOn w:val="Normal"/>
    <w:link w:val="BodyTextChar"/>
    <w:uiPriority w:val="99"/>
    <w:unhideWhenUsed/>
    <w:pPr>
      <w:spacing w:before="0" w:after="120"/>
      <w:jc w:val="left"/>
    </w:pPr>
    <w:rPr>
      <w:rFonts w:asciiTheme="minorHAnsi" w:hAnsiTheme="minorHAnsi" w:cstheme="minorBidi"/>
      <w:bCs w:val="0"/>
      <w:kern w:val="0"/>
      <w:sz w:val="22"/>
      <w:szCs w:val="22"/>
      <w14:ligatures w14:val="none"/>
    </w:rPr>
  </w:style>
  <w:style w:type="character" w:styleId="FollowedHyperlink">
    <w:name w:val="FollowedHyperlink"/>
    <w:basedOn w:val="DefaultParagraphFont"/>
    <w:uiPriority w:val="99"/>
    <w:semiHidden/>
    <w:unhideWhenUsed/>
    <w:rPr>
      <w:color w:val="954F72"/>
      <w:u w:val="single"/>
    </w:rPr>
  </w:style>
  <w:style w:type="paragraph" w:styleId="Footer">
    <w:name w:val="footer"/>
    <w:basedOn w:val="Normal"/>
    <w:link w:val="FooterChar"/>
    <w:uiPriority w:val="99"/>
    <w:unhideWhenUsed/>
    <w:qFormat/>
    <w:pPr>
      <w:tabs>
        <w:tab w:val="center" w:pos="4680"/>
        <w:tab w:val="right" w:pos="9360"/>
      </w:tabs>
      <w:spacing w:before="0" w:line="240" w:lineRule="auto"/>
    </w:pPr>
  </w:style>
  <w:style w:type="paragraph" w:styleId="Header">
    <w:name w:val="header"/>
    <w:basedOn w:val="Normal"/>
    <w:link w:val="HeaderChar"/>
    <w:uiPriority w:val="99"/>
    <w:unhideWhenUsed/>
    <w:pPr>
      <w:tabs>
        <w:tab w:val="center" w:pos="4680"/>
        <w:tab w:val="right" w:pos="9360"/>
      </w:tabs>
      <w:spacing w:before="0" w:line="400" w:lineRule="exact"/>
      <w:jc w:val="left"/>
    </w:pPr>
    <w:rPr>
      <w:rFonts w:eastAsia="Calibri"/>
      <w:bCs w:val="0"/>
      <w:kern w:val="0"/>
      <w:szCs w:val="22"/>
    </w:rPr>
  </w:style>
  <w:style w:type="character" w:styleId="Hyperlink">
    <w:name w:val="Hyperlink"/>
    <w:basedOn w:val="DefaultParagraphFont"/>
    <w:uiPriority w:val="99"/>
    <w:unhideWhenUsed/>
    <w:rPr>
      <w:color w:val="0563C1"/>
      <w:u w:val="single"/>
    </w:rPr>
  </w:style>
  <w:style w:type="table" w:styleId="TableGrid">
    <w:name w:val="Table Grid"/>
    <w:basedOn w:val="TableNormal"/>
    <w:uiPriority w:val="39"/>
    <w:rPr>
      <w:rFonts w:ascii="Times New Roman"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rPr>
      <w:rFonts w:ascii="Times New Roman" w:eastAsia="Calibri" w:hAnsi="Times New Roman" w:cs="Times New Roman"/>
      <w:kern w:val="0"/>
      <w:sz w:val="28"/>
    </w:rPr>
  </w:style>
  <w:style w:type="paragraph" w:styleId="ListParagraph">
    <w:name w:val="List Paragraph"/>
    <w:basedOn w:val="Normal"/>
    <w:uiPriority w:val="34"/>
    <w:qFormat/>
    <w:pPr>
      <w:ind w:left="720"/>
      <w:contextualSpacing/>
    </w:pPr>
  </w:style>
  <w:style w:type="paragraph" w:customStyle="1" w:styleId="msonormal0">
    <w:name w:val="msonormal"/>
    <w:basedOn w:val="Normal"/>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font5">
    <w:name w:val="font5"/>
    <w:basedOn w:val="Normal"/>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font6">
    <w:name w:val="font6"/>
    <w:basedOn w:val="Normal"/>
    <w:pPr>
      <w:spacing w:before="100" w:beforeAutospacing="1" w:after="100" w:afterAutospacing="1" w:line="240" w:lineRule="auto"/>
      <w:jc w:val="left"/>
    </w:pPr>
    <w:rPr>
      <w:rFonts w:ascii="Calibri" w:eastAsia="Times New Roman" w:hAnsi="Calibri" w:cs="Calibri"/>
      <w:bCs w:val="0"/>
      <w:kern w:val="0"/>
      <w:sz w:val="24"/>
      <w:szCs w:val="24"/>
      <w14:ligatures w14:val="none"/>
    </w:rPr>
  </w:style>
  <w:style w:type="paragraph" w:customStyle="1" w:styleId="xl66">
    <w:name w:val="xl66"/>
    <w:basedOn w:val="Normal"/>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67">
    <w:name w:val="xl67"/>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8">
    <w:name w:val="xl68"/>
    <w:basedOn w:val="Normal"/>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9">
    <w:name w:val="xl69"/>
    <w:basedOn w:val="Normal"/>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5">
    <w:name w:val="xl7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8">
    <w:name w:val="xl7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4">
    <w:name w:val="xl84"/>
    <w:basedOn w:val="Normal"/>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5">
    <w:name w:val="xl85"/>
    <w:basedOn w:val="Normal"/>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6">
    <w:name w:val="xl86"/>
    <w:basedOn w:val="Normal"/>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7">
    <w:name w:val="xl87"/>
    <w:basedOn w:val="Normal"/>
    <w:pPr>
      <w:shd w:val="clear" w:color="000000" w:fill="FFFF00"/>
      <w:spacing w:before="100" w:beforeAutospacing="1" w:after="100" w:afterAutospacing="1" w:line="240" w:lineRule="auto"/>
      <w:jc w:val="left"/>
    </w:pPr>
    <w:rPr>
      <w:rFonts w:eastAsia="Times New Roman"/>
      <w:bCs w:val="0"/>
      <w:kern w:val="0"/>
      <w:sz w:val="24"/>
      <w:szCs w:val="24"/>
      <w14:ligatures w14:val="none"/>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Cs w:val="0"/>
      <w:kern w:val="0"/>
      <w:sz w:val="24"/>
      <w:szCs w:val="24"/>
      <w14:ligatures w14:val="none"/>
    </w:rPr>
  </w:style>
  <w:style w:type="paragraph" w:customStyle="1" w:styleId="xl90">
    <w:name w:val="xl90"/>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1">
    <w:name w:val="xl91"/>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FooterChar">
    <w:name w:val="Footer Char"/>
    <w:basedOn w:val="DefaultParagraphFont"/>
    <w:link w:val="Footer"/>
    <w:uiPriority w:val="99"/>
    <w:rPr>
      <w:rFonts w:ascii="Times New Roman" w:hAnsi="Times New Roman" w:cs="Times New Roman"/>
      <w:bCs/>
      <w:sz w:val="28"/>
      <w:szCs w:val="32"/>
    </w:rPr>
  </w:style>
  <w:style w:type="paragraph" w:customStyle="1" w:styleId="font7">
    <w:name w:val="font7"/>
    <w:basedOn w:val="Normal"/>
    <w:pPr>
      <w:spacing w:before="100" w:beforeAutospacing="1" w:after="100" w:afterAutospacing="1" w:line="240" w:lineRule="auto"/>
      <w:jc w:val="left"/>
    </w:pPr>
    <w:rPr>
      <w:rFonts w:eastAsia="Times New Roman"/>
      <w:b/>
      <w:kern w:val="0"/>
      <w:sz w:val="24"/>
      <w:szCs w:val="24"/>
      <w14:ligatures w14:val="none"/>
    </w:rPr>
  </w:style>
  <w:style w:type="paragraph" w:customStyle="1" w:styleId="font8">
    <w:name w:val="font8"/>
    <w:basedOn w:val="Normal"/>
    <w:pPr>
      <w:spacing w:before="100" w:beforeAutospacing="1" w:after="100" w:afterAutospacing="1" w:line="240" w:lineRule="auto"/>
      <w:jc w:val="left"/>
    </w:pPr>
    <w:rPr>
      <w:rFonts w:eastAsia="Times New Roman"/>
      <w:bCs w:val="0"/>
      <w:color w:val="FF0000"/>
      <w:kern w:val="0"/>
      <w:sz w:val="24"/>
      <w:szCs w:val="24"/>
      <w14:ligatures w14:val="none"/>
    </w:rPr>
  </w:style>
  <w:style w:type="paragraph" w:customStyle="1" w:styleId="font9">
    <w:name w:val="font9"/>
    <w:basedOn w:val="Normal"/>
    <w:pPr>
      <w:spacing w:before="100" w:beforeAutospacing="1" w:after="100" w:afterAutospacing="1" w:line="240" w:lineRule="auto"/>
      <w:jc w:val="left"/>
    </w:pPr>
    <w:rPr>
      <w:rFonts w:ascii="Calibri" w:eastAsia="Times New Roman" w:hAnsi="Calibri" w:cs="Calibri"/>
      <w:bCs w:val="0"/>
      <w:color w:val="000000"/>
      <w:kern w:val="0"/>
      <w:sz w:val="24"/>
      <w:szCs w:val="24"/>
      <w14:ligatures w14:val="none"/>
    </w:rPr>
  </w:style>
  <w:style w:type="paragraph" w:customStyle="1" w:styleId="font10">
    <w:name w:val="font10"/>
    <w:basedOn w:val="Normal"/>
    <w:pPr>
      <w:spacing w:before="100" w:beforeAutospacing="1" w:after="100" w:afterAutospacing="1" w:line="240" w:lineRule="auto"/>
      <w:jc w:val="left"/>
    </w:pPr>
    <w:rPr>
      <w:rFonts w:ascii="Calibri" w:eastAsia="Times New Roman" w:hAnsi="Calibri" w:cs="Calibri"/>
      <w:bCs w:val="0"/>
      <w:color w:val="FF0000"/>
      <w:kern w:val="0"/>
      <w:sz w:val="24"/>
      <w:szCs w:val="24"/>
      <w14:ligatures w14:val="none"/>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63">
    <w:name w:val="xl63"/>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64">
    <w:name w:val="xl64"/>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94">
    <w:name w:val="xl94"/>
    <w:basedOn w:val="Normal"/>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5">
    <w:name w:val="xl95"/>
    <w:basedOn w:val="Normal"/>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6">
    <w:name w:val="xl96"/>
    <w:basedOn w:val="Normal"/>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7">
    <w:name w:val="xl97"/>
    <w:basedOn w:val="Normal"/>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8">
    <w:name w:val="xl98"/>
    <w:basedOn w:val="Normal"/>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character" w:customStyle="1" w:styleId="BodyTextChar">
    <w:name w:val="Body Text Char"/>
    <w:basedOn w:val="DefaultParagraphFont"/>
    <w:link w:val="BodyText"/>
    <w:uiPriority w:val="99"/>
    <w:qFormat/>
    <w:rPr>
      <w:kern w:val="0"/>
      <w14:ligatures w14:val="none"/>
    </w:rPr>
  </w:style>
  <w:style w:type="character" w:customStyle="1" w:styleId="BalloonTextChar">
    <w:name w:val="Balloon Text Char"/>
    <w:basedOn w:val="DefaultParagraphFont"/>
    <w:link w:val="BalloonText"/>
    <w:uiPriority w:val="99"/>
    <w:semiHidden/>
    <w:rPr>
      <w:rFonts w:ascii="Segoe UI" w:hAnsi="Segoe UI" w:cs="Segoe UI"/>
      <w:bCs/>
      <w:sz w:val="18"/>
      <w:szCs w:val="18"/>
    </w:rPr>
  </w:style>
  <w:style w:type="table" w:customStyle="1" w:styleId="TableGrid4">
    <w:name w:val="Table Grid4"/>
    <w:basedOn w:val="TableNormal"/>
    <w:next w:val="TableGrid"/>
    <w:uiPriority w:val="39"/>
    <w:rsid w:val="00072B1B"/>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7260192">
      <w:bodyDiv w:val="1"/>
      <w:marLeft w:val="0"/>
      <w:marRight w:val="0"/>
      <w:marTop w:val="0"/>
      <w:marBottom w:val="0"/>
      <w:divBdr>
        <w:top w:val="none" w:sz="0" w:space="0" w:color="auto"/>
        <w:left w:val="none" w:sz="0" w:space="0" w:color="auto"/>
        <w:bottom w:val="none" w:sz="0" w:space="0" w:color="auto"/>
        <w:right w:val="none" w:sz="0" w:space="0" w:color="auto"/>
      </w:divBdr>
    </w:div>
    <w:div w:id="8061239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462</Words>
  <Characters>2639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DuToan VT</dc:creator>
  <cp:lastModifiedBy>Administrator</cp:lastModifiedBy>
  <cp:revision>4</cp:revision>
  <cp:lastPrinted>2025-06-11T01:14:00Z</cp:lastPrinted>
  <dcterms:created xsi:type="dcterms:W3CDTF">2025-06-17T08:20:00Z</dcterms:created>
  <dcterms:modified xsi:type="dcterms:W3CDTF">2025-06-17T08:45:00Z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0b0c10087b55d68b7fcfbec0bf60d0e93794b4c442dab5762d7aa74efc5a6579</vt:lpwstr>
  </property>
  <property fmtid="{D5CDD505-2E9C-101B-9397-08002B2CF9AE}" pid="3" name="KSOProductBuildVer">
    <vt:lpwstr>1033-12.2.0.20795</vt:lpwstr>
  </property>
  <property fmtid="{D5CDD505-2E9C-101B-9397-08002B2CF9AE}" pid="4" name="ICV">
    <vt:lpwstr>0103667DD3C24BA98ACFFB7C833B775C_13</vt:lpwstr>
  </property>
</Properties>
</file>